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DB638" w14:textId="77777777" w:rsidR="00282958" w:rsidRDefault="00282958" w:rsidP="00282958">
      <w:pPr>
        <w:pStyle w:val="NormalWeb"/>
        <w:rPr>
          <w:rFonts w:ascii="Arial" w:hAnsi="Arial" w:cs="Arial"/>
          <w:b/>
          <w:bCs/>
          <w:color w:val="262628"/>
          <w:sz w:val="44"/>
          <w:szCs w:val="44"/>
        </w:rPr>
      </w:pPr>
      <w:r>
        <w:rPr>
          <w:rFonts w:ascii="Futura" w:hAnsi="Futura"/>
          <w:caps/>
          <w:noProof/>
          <w:color w:val="17365D"/>
          <w:lang w:val="en-GB"/>
        </w:rPr>
        <mc:AlternateContent>
          <mc:Choice Requires="wps">
            <w:drawing>
              <wp:anchor distT="0" distB="0" distL="114300" distR="114300" simplePos="0" relativeHeight="251659264" behindDoc="0" locked="0" layoutInCell="1" allowOverlap="1" wp14:anchorId="7BC6ABB1" wp14:editId="0FB5A2A9">
                <wp:simplePos x="0" y="0"/>
                <wp:positionH relativeFrom="column">
                  <wp:posOffset>3952240</wp:posOffset>
                </wp:positionH>
                <wp:positionV relativeFrom="paragraph">
                  <wp:posOffset>469900</wp:posOffset>
                </wp:positionV>
                <wp:extent cx="2078990" cy="1105535"/>
                <wp:effectExtent l="0" t="0" r="0" b="0"/>
                <wp:wrapTight wrapText="bothSides">
                  <wp:wrapPolygon edited="0">
                    <wp:start x="660" y="1241"/>
                    <wp:lineTo x="660" y="20099"/>
                    <wp:lineTo x="20848" y="20099"/>
                    <wp:lineTo x="20848" y="1241"/>
                    <wp:lineTo x="660" y="124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105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7891440" w14:textId="77777777" w:rsidR="00282958" w:rsidRDefault="00282958" w:rsidP="00282958">
                            <w:pPr>
                              <w:jc w:val="right"/>
                              <w:rPr>
                                <w:rFonts w:ascii="Futura" w:hAnsi="Futura"/>
                                <w:sz w:val="21"/>
                                <w:szCs w:val="21"/>
                              </w:rPr>
                            </w:pPr>
                            <w:r>
                              <w:rPr>
                                <w:rFonts w:ascii="Futura" w:hAnsi="Futura"/>
                                <w:sz w:val="21"/>
                                <w:szCs w:val="21"/>
                              </w:rPr>
                              <w:t>Square 1 Studios</w:t>
                            </w:r>
                          </w:p>
                          <w:p w14:paraId="10DABA0A" w14:textId="77777777" w:rsidR="00282958" w:rsidRPr="00176C49" w:rsidRDefault="00282958" w:rsidP="00282958">
                            <w:pPr>
                              <w:jc w:val="right"/>
                              <w:rPr>
                                <w:rFonts w:ascii="Futura" w:hAnsi="Futura"/>
                                <w:b/>
                                <w:bCs/>
                                <w:sz w:val="21"/>
                                <w:szCs w:val="21"/>
                              </w:rPr>
                            </w:pPr>
                            <w:r>
                              <w:rPr>
                                <w:rFonts w:ascii="Futura" w:hAnsi="Futura"/>
                                <w:sz w:val="21"/>
                                <w:szCs w:val="21"/>
                              </w:rPr>
                              <w:t>32 Bowden St, Alexandria</w:t>
                            </w:r>
                          </w:p>
                          <w:p w14:paraId="321FBC7E" w14:textId="77777777" w:rsidR="00282958" w:rsidRDefault="00282958" w:rsidP="00282958">
                            <w:pPr>
                              <w:jc w:val="right"/>
                              <w:rPr>
                                <w:rFonts w:ascii="Futura" w:hAnsi="Futura"/>
                                <w:sz w:val="21"/>
                                <w:szCs w:val="21"/>
                              </w:rPr>
                            </w:pPr>
                            <w:r w:rsidRPr="00176C49">
                              <w:rPr>
                                <w:rFonts w:ascii="Futura" w:hAnsi="Futura"/>
                                <w:sz w:val="21"/>
                                <w:szCs w:val="21"/>
                              </w:rPr>
                              <w:t xml:space="preserve">ABN: </w:t>
                            </w:r>
                            <w:bookmarkStart w:id="0" w:name="OLE_LINK15"/>
                            <w:bookmarkStart w:id="1" w:name="OLE_LINK16"/>
                            <w:r w:rsidRPr="00176C49">
                              <w:rPr>
                                <w:rFonts w:ascii="Futura" w:hAnsi="Futura"/>
                                <w:sz w:val="21"/>
                                <w:szCs w:val="21"/>
                              </w:rPr>
                              <w:t>28889656809</w:t>
                            </w:r>
                            <w:bookmarkEnd w:id="0"/>
                            <w:bookmarkEnd w:id="1"/>
                          </w:p>
                          <w:p w14:paraId="068F03B8" w14:textId="77777777" w:rsidR="00282958" w:rsidRDefault="00282958" w:rsidP="00282958">
                            <w:pPr>
                              <w:jc w:val="right"/>
                              <w:rPr>
                                <w:rFonts w:ascii="Futura" w:hAnsi="Futura"/>
                                <w:sz w:val="21"/>
                                <w:szCs w:val="21"/>
                              </w:rPr>
                            </w:pPr>
                            <w:r>
                              <w:rPr>
                                <w:rFonts w:ascii="Futura" w:hAnsi="Futura"/>
                                <w:sz w:val="21"/>
                                <w:szCs w:val="21"/>
                              </w:rPr>
                              <w:t xml:space="preserve">E: </w:t>
                            </w:r>
                            <w:hyperlink r:id="rId5" w:history="1">
                              <w:r w:rsidRPr="004D2E65">
                                <w:rPr>
                                  <w:rStyle w:val="Hyperlink"/>
                                  <w:rFonts w:ascii="Futura" w:hAnsi="Futura"/>
                                  <w:sz w:val="21"/>
                                  <w:szCs w:val="21"/>
                                </w:rPr>
                                <w:t>gotmcreative@gmail.com</w:t>
                              </w:r>
                            </w:hyperlink>
                          </w:p>
                          <w:p w14:paraId="378E6A6F" w14:textId="77777777" w:rsidR="00282958" w:rsidRPr="00176C49" w:rsidRDefault="00282958" w:rsidP="00282958">
                            <w:pPr>
                              <w:jc w:val="right"/>
                              <w:rPr>
                                <w:rFonts w:ascii="Futura" w:hAnsi="Futura"/>
                                <w:sz w:val="21"/>
                                <w:szCs w:val="21"/>
                              </w:rPr>
                            </w:pPr>
                            <w:r>
                              <w:rPr>
                                <w:rFonts w:ascii="Futura" w:hAnsi="Futura"/>
                                <w:sz w:val="21"/>
                                <w:szCs w:val="21"/>
                              </w:rPr>
                              <w:t>M: 0425282975</w:t>
                            </w:r>
                          </w:p>
                          <w:p w14:paraId="6D95EDD4" w14:textId="77777777" w:rsidR="00282958" w:rsidRDefault="00282958" w:rsidP="00282958">
                            <w:pPr>
                              <w:jc w:val="right"/>
                              <w:rPr>
                                <w:rFonts w:ascii="Futura" w:hAnsi="Futura"/>
                              </w:rPr>
                            </w:pPr>
                          </w:p>
                          <w:p w14:paraId="2BD1BF20" w14:textId="77777777" w:rsidR="00282958" w:rsidRPr="001B1949" w:rsidRDefault="00282958" w:rsidP="00282958">
                            <w:pPr>
                              <w:jc w:val="right"/>
                              <w:rPr>
                                <w:rFonts w:ascii="Futura" w:hAnsi="Futur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ABB1" id="_x0000_t202" coordsize="21600,21600" o:spt="202" path="m,l,21600r21600,l21600,xe">
                <v:stroke joinstyle="miter"/>
                <v:path gradientshapeok="t" o:connecttype="rect"/>
              </v:shapetype>
              <v:shape id="Text Box 2" o:spid="_x0000_s1026" type="#_x0000_t202" style="position:absolute;margin-left:311.2pt;margin-top:37pt;width:163.7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" filled="f" stroked="f">
                <v:textbox inset=",7.2pt,,7.2pt">
                  <w:txbxContent>
                    <w:p w14:paraId="67891440" w14:textId="77777777" w:rsidR="00282958" w:rsidRDefault="00282958" w:rsidP="00282958">
                      <w:pPr>
                        <w:jc w:val="right"/>
                        <w:rPr>
                          <w:rFonts w:ascii="Futura" w:hAnsi="Futura"/>
                          <w:sz w:val="21"/>
                          <w:szCs w:val="21"/>
                        </w:rPr>
                      </w:pPr>
                      <w:r>
                        <w:rPr>
                          <w:rFonts w:ascii="Futura" w:hAnsi="Futura"/>
                          <w:sz w:val="21"/>
                          <w:szCs w:val="21"/>
                        </w:rPr>
                        <w:t>Square 1 Studios</w:t>
                      </w:r>
                    </w:p>
                    <w:p w14:paraId="10DABA0A" w14:textId="77777777" w:rsidR="00282958" w:rsidRPr="00176C49" w:rsidRDefault="00282958" w:rsidP="00282958">
                      <w:pPr>
                        <w:jc w:val="right"/>
                        <w:rPr>
                          <w:rFonts w:ascii="Futura" w:hAnsi="Futura"/>
                          <w:b/>
                          <w:bCs/>
                          <w:sz w:val="21"/>
                          <w:szCs w:val="21"/>
                        </w:rPr>
                      </w:pPr>
                      <w:r>
                        <w:rPr>
                          <w:rFonts w:ascii="Futura" w:hAnsi="Futura"/>
                          <w:sz w:val="21"/>
                          <w:szCs w:val="21"/>
                        </w:rPr>
                        <w:t>32 Bowden St, Alexandria</w:t>
                      </w:r>
                    </w:p>
                    <w:p w14:paraId="321FBC7E" w14:textId="77777777" w:rsidR="00282958" w:rsidRDefault="00282958" w:rsidP="00282958">
                      <w:pPr>
                        <w:jc w:val="right"/>
                        <w:rPr>
                          <w:rFonts w:ascii="Futura" w:hAnsi="Futura"/>
                          <w:sz w:val="21"/>
                          <w:szCs w:val="21"/>
                        </w:rPr>
                      </w:pPr>
                      <w:r w:rsidRPr="00176C49">
                        <w:rPr>
                          <w:rFonts w:ascii="Futura" w:hAnsi="Futura"/>
                          <w:sz w:val="21"/>
                          <w:szCs w:val="21"/>
                        </w:rPr>
                        <w:t xml:space="preserve">ABN: </w:t>
                      </w:r>
                      <w:bookmarkStart w:id="2" w:name="OLE_LINK15"/>
                      <w:bookmarkStart w:id="3" w:name="OLE_LINK16"/>
                      <w:r w:rsidRPr="00176C49">
                        <w:rPr>
                          <w:rFonts w:ascii="Futura" w:hAnsi="Futura"/>
                          <w:sz w:val="21"/>
                          <w:szCs w:val="21"/>
                        </w:rPr>
                        <w:t>28889656809</w:t>
                      </w:r>
                      <w:bookmarkEnd w:id="2"/>
                      <w:bookmarkEnd w:id="3"/>
                    </w:p>
                    <w:p w14:paraId="068F03B8" w14:textId="77777777" w:rsidR="00282958" w:rsidRDefault="00282958" w:rsidP="00282958">
                      <w:pPr>
                        <w:jc w:val="right"/>
                        <w:rPr>
                          <w:rFonts w:ascii="Futura" w:hAnsi="Futura"/>
                          <w:sz w:val="21"/>
                          <w:szCs w:val="21"/>
                        </w:rPr>
                      </w:pPr>
                      <w:r>
                        <w:rPr>
                          <w:rFonts w:ascii="Futura" w:hAnsi="Futura"/>
                          <w:sz w:val="21"/>
                          <w:szCs w:val="21"/>
                        </w:rPr>
                        <w:t xml:space="preserve">E: </w:t>
                      </w:r>
                      <w:hyperlink r:id="rId6" w:history="1">
                        <w:r w:rsidRPr="004D2E65">
                          <w:rPr>
                            <w:rStyle w:val="Hyperlink"/>
                            <w:rFonts w:ascii="Futura" w:hAnsi="Futura"/>
                            <w:sz w:val="21"/>
                            <w:szCs w:val="21"/>
                          </w:rPr>
                          <w:t>gotmcreative@gmail.com</w:t>
                        </w:r>
                      </w:hyperlink>
                    </w:p>
                    <w:p w14:paraId="378E6A6F" w14:textId="77777777" w:rsidR="00282958" w:rsidRPr="00176C49" w:rsidRDefault="00282958" w:rsidP="00282958">
                      <w:pPr>
                        <w:jc w:val="right"/>
                        <w:rPr>
                          <w:rFonts w:ascii="Futura" w:hAnsi="Futura"/>
                          <w:sz w:val="21"/>
                          <w:szCs w:val="21"/>
                        </w:rPr>
                      </w:pPr>
                      <w:r>
                        <w:rPr>
                          <w:rFonts w:ascii="Futura" w:hAnsi="Futura"/>
                          <w:sz w:val="21"/>
                          <w:szCs w:val="21"/>
                        </w:rPr>
                        <w:t>M: 0425282975</w:t>
                      </w:r>
                    </w:p>
                    <w:p w14:paraId="6D95EDD4" w14:textId="77777777" w:rsidR="00282958" w:rsidRDefault="00282958" w:rsidP="00282958">
                      <w:pPr>
                        <w:jc w:val="right"/>
                        <w:rPr>
                          <w:rFonts w:ascii="Futura" w:hAnsi="Futura"/>
                        </w:rPr>
                      </w:pPr>
                    </w:p>
                    <w:p w14:paraId="2BD1BF20" w14:textId="77777777" w:rsidR="00282958" w:rsidRPr="001B1949" w:rsidRDefault="00282958" w:rsidP="00282958">
                      <w:pPr>
                        <w:jc w:val="right"/>
                        <w:rPr>
                          <w:rFonts w:ascii="Futura" w:hAnsi="Futura"/>
                        </w:rPr>
                      </w:pPr>
                    </w:p>
                  </w:txbxContent>
                </v:textbox>
                <w10:wrap type="tight"/>
              </v:shape>
            </w:pict>
          </mc:Fallback>
        </mc:AlternateContent>
      </w:r>
    </w:p>
    <w:p w14:paraId="16544E8C" w14:textId="77777777" w:rsidR="00282958" w:rsidRDefault="00282958" w:rsidP="00282958">
      <w:pPr>
        <w:pStyle w:val="NormalWeb"/>
        <w:rPr>
          <w:rFonts w:ascii="Arial" w:hAnsi="Arial" w:cs="Arial"/>
          <w:b/>
          <w:bCs/>
          <w:color w:val="262628"/>
          <w:sz w:val="44"/>
          <w:szCs w:val="44"/>
        </w:rPr>
      </w:pPr>
      <w:r>
        <w:rPr>
          <w:rFonts w:ascii="Futura" w:hAnsi="Futura"/>
          <w:caps/>
          <w:noProof/>
          <w:color w:val="17365D"/>
          <w:lang w:val="en-GB"/>
        </w:rPr>
        <w:drawing>
          <wp:inline distT="0" distB="0" distL="0" distR="0" wp14:anchorId="462DDC86" wp14:editId="6871E42F">
            <wp:extent cx="2584502" cy="691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Copy of Gardens of the Mind.jpg"/>
                    <pic:cNvPicPr/>
                  </pic:nvPicPr>
                  <pic:blipFill>
                    <a:blip r:embed="rId7">
                      <a:extLst>
                        <a:ext uri="{28A0092B-C50C-407E-A947-70E740481C1C}">
                          <a14:useLocalDpi xmlns:a14="http://schemas.microsoft.com/office/drawing/2010/main" val="0"/>
                        </a:ext>
                      </a:extLst>
                    </a:blip>
                    <a:stretch>
                      <a:fillRect/>
                    </a:stretch>
                  </pic:blipFill>
                  <pic:spPr>
                    <a:xfrm>
                      <a:off x="0" y="0"/>
                      <a:ext cx="2633425" cy="704858"/>
                    </a:xfrm>
                    <a:prstGeom prst="rect">
                      <a:avLst/>
                    </a:prstGeom>
                  </pic:spPr>
                </pic:pic>
              </a:graphicData>
            </a:graphic>
          </wp:inline>
        </w:drawing>
      </w:r>
    </w:p>
    <w:p w14:paraId="3B562049" w14:textId="0D44CA95" w:rsidR="00282958" w:rsidRPr="00861F56" w:rsidRDefault="00282958" w:rsidP="00282958">
      <w:pPr>
        <w:pStyle w:val="NormalWeb"/>
        <w:jc w:val="center"/>
        <w:rPr>
          <w:rFonts w:ascii="Arial" w:hAnsi="Arial" w:cs="Arial"/>
          <w:b/>
          <w:bCs/>
          <w:color w:val="262628"/>
          <w:sz w:val="32"/>
          <w:szCs w:val="32"/>
        </w:rPr>
      </w:pPr>
      <w:r>
        <w:rPr>
          <w:rFonts w:ascii="Arial" w:hAnsi="Arial" w:cs="Arial"/>
          <w:b/>
          <w:bCs/>
          <w:color w:val="262628"/>
          <w:sz w:val="44"/>
          <w:szCs w:val="44"/>
        </w:rPr>
        <w:t xml:space="preserve">         </w:t>
      </w:r>
      <w:r>
        <w:rPr>
          <w:rFonts w:ascii="Arial" w:hAnsi="Arial" w:cs="Arial"/>
          <w:b/>
          <w:bCs/>
          <w:color w:val="262628"/>
          <w:sz w:val="44"/>
          <w:szCs w:val="44"/>
        </w:rPr>
        <w:t xml:space="preserve"> </w:t>
      </w:r>
      <w:r>
        <w:rPr>
          <w:rFonts w:ascii="Arial" w:hAnsi="Arial" w:cs="Arial"/>
          <w:b/>
          <w:bCs/>
          <w:color w:val="262628"/>
          <w:sz w:val="44"/>
          <w:szCs w:val="44"/>
        </w:rPr>
        <w:t xml:space="preserve">        </w:t>
      </w:r>
      <w:r>
        <w:rPr>
          <w:rFonts w:ascii="Arial" w:hAnsi="Arial" w:cs="Arial"/>
          <w:b/>
          <w:bCs/>
          <w:color w:val="262628"/>
          <w:sz w:val="44"/>
          <w:szCs w:val="44"/>
        </w:rPr>
        <w:t xml:space="preserve"> </w:t>
      </w:r>
      <w:r w:rsidRPr="00861F56">
        <w:rPr>
          <w:rFonts w:ascii="Arial" w:hAnsi="Arial" w:cs="Arial"/>
          <w:b/>
          <w:bCs/>
          <w:color w:val="262628"/>
          <w:sz w:val="32"/>
          <w:szCs w:val="32"/>
        </w:rPr>
        <w:t>COVID -19 SAFETY PLAN</w:t>
      </w:r>
    </w:p>
    <w:p w14:paraId="722158AC" w14:textId="79B60F6D" w:rsidR="00282958" w:rsidRPr="009D46BE" w:rsidRDefault="00282958" w:rsidP="00282958">
      <w:pPr>
        <w:pStyle w:val="NormalWeb"/>
        <w:jc w:val="center"/>
        <w:rPr>
          <w:rFonts w:ascii="Arial" w:hAnsi="Arial" w:cs="Arial"/>
          <w:b/>
          <w:bCs/>
          <w:color w:val="262628"/>
          <w:sz w:val="28"/>
          <w:szCs w:val="28"/>
        </w:rPr>
      </w:pPr>
      <w:r>
        <w:rPr>
          <w:rFonts w:ascii="Arial" w:hAnsi="Arial" w:cs="Arial"/>
          <w:b/>
          <w:bCs/>
          <w:color w:val="262628"/>
          <w:sz w:val="28"/>
          <w:szCs w:val="28"/>
        </w:rPr>
        <w:t>St Pius</w:t>
      </w:r>
      <w:r w:rsidRPr="009D46BE">
        <w:rPr>
          <w:rFonts w:ascii="Arial" w:hAnsi="Arial" w:cs="Arial"/>
          <w:b/>
          <w:bCs/>
          <w:color w:val="262628"/>
          <w:sz w:val="28"/>
          <w:szCs w:val="28"/>
        </w:rPr>
        <w:t xml:space="preserve"> School, </w:t>
      </w:r>
      <w:r>
        <w:rPr>
          <w:rFonts w:ascii="Arial" w:hAnsi="Arial" w:cs="Arial"/>
          <w:b/>
          <w:bCs/>
          <w:color w:val="262628"/>
          <w:sz w:val="28"/>
          <w:szCs w:val="28"/>
        </w:rPr>
        <w:t>Enmore</w:t>
      </w:r>
    </w:p>
    <w:p w14:paraId="0453BB9E" w14:textId="77777777" w:rsidR="00282958" w:rsidRPr="00207EE8" w:rsidRDefault="00282958" w:rsidP="00282958">
      <w:pPr>
        <w:pStyle w:val="NormalWeb"/>
        <w:jc w:val="center"/>
        <w:rPr>
          <w:rFonts w:ascii="Arial" w:hAnsi="Arial" w:cs="Arial"/>
          <w:b/>
          <w:bCs/>
          <w:color w:val="262628"/>
          <w:sz w:val="28"/>
          <w:szCs w:val="28"/>
        </w:rPr>
      </w:pPr>
      <w:r w:rsidRPr="00207EE8">
        <w:rPr>
          <w:rFonts w:ascii="Arial" w:hAnsi="Arial" w:cs="Arial"/>
          <w:b/>
          <w:bCs/>
          <w:color w:val="262628"/>
          <w:sz w:val="28"/>
          <w:szCs w:val="28"/>
        </w:rPr>
        <w:t>AFTER SCHOOL ART CLASS</w:t>
      </w:r>
    </w:p>
    <w:tbl>
      <w:tblPr>
        <w:tblStyle w:val="TableGrid"/>
        <w:tblW w:w="4994" w:type="pct"/>
        <w:tblLook w:val="04A0" w:firstRow="1" w:lastRow="0" w:firstColumn="1" w:lastColumn="0" w:noHBand="0" w:noVBand="1"/>
      </w:tblPr>
      <w:tblGrid>
        <w:gridCol w:w="8999"/>
      </w:tblGrid>
      <w:tr w:rsidR="00282958" w14:paraId="1B6BFF4A" w14:textId="77777777" w:rsidTr="003C70D6">
        <w:tc>
          <w:tcPr>
            <w:tcW w:w="5000" w:type="pct"/>
            <w:shd w:val="clear" w:color="auto" w:fill="E7E6E6" w:themeFill="background2"/>
          </w:tcPr>
          <w:p w14:paraId="1B515D10" w14:textId="77777777" w:rsidR="00282958" w:rsidRPr="00861F56" w:rsidRDefault="00282958" w:rsidP="003C70D6">
            <w:pPr>
              <w:pStyle w:val="NormalWeb"/>
              <w:rPr>
                <w:rFonts w:ascii="Arial" w:hAnsi="Arial" w:cs="Arial"/>
                <w:b/>
                <w:bCs/>
                <w:color w:val="262628"/>
              </w:rPr>
            </w:pPr>
            <w:r w:rsidRPr="00861F56">
              <w:rPr>
                <w:rFonts w:ascii="Arial" w:hAnsi="Arial" w:cs="Arial"/>
                <w:b/>
                <w:bCs/>
                <w:color w:val="262628"/>
              </w:rPr>
              <w:t>BUSINESS DETAILS</w:t>
            </w:r>
          </w:p>
        </w:tc>
      </w:tr>
      <w:tr w:rsidR="00282958" w14:paraId="7F41EEA9" w14:textId="77777777" w:rsidTr="003C70D6">
        <w:tc>
          <w:tcPr>
            <w:tcW w:w="5000" w:type="pct"/>
          </w:tcPr>
          <w:p w14:paraId="192D7082" w14:textId="77777777" w:rsidR="00282958" w:rsidRPr="00207EE8" w:rsidRDefault="00282958" w:rsidP="003C70D6">
            <w:pPr>
              <w:pStyle w:val="NormalWeb"/>
              <w:rPr>
                <w:rFonts w:ascii="Arial" w:hAnsi="Arial" w:cs="Arial"/>
                <w:color w:val="262628"/>
              </w:rPr>
            </w:pPr>
            <w:r w:rsidRPr="00207EE8">
              <w:rPr>
                <w:rFonts w:ascii="Arial" w:hAnsi="Arial" w:cs="Arial"/>
                <w:b/>
                <w:bCs/>
                <w:color w:val="262628"/>
              </w:rPr>
              <w:t>NAME</w:t>
            </w:r>
            <w:r w:rsidRPr="00207EE8">
              <w:rPr>
                <w:rFonts w:ascii="Arial" w:hAnsi="Arial" w:cs="Arial"/>
                <w:color w:val="262628"/>
              </w:rPr>
              <w:t>: GARDENS OF THE MIND</w:t>
            </w:r>
          </w:p>
        </w:tc>
      </w:tr>
      <w:tr w:rsidR="00282958" w14:paraId="4ED966FD" w14:textId="77777777" w:rsidTr="003C70D6">
        <w:tc>
          <w:tcPr>
            <w:tcW w:w="5000" w:type="pct"/>
          </w:tcPr>
          <w:p w14:paraId="1F6DB585" w14:textId="77777777" w:rsidR="00282958" w:rsidRPr="00207EE8" w:rsidRDefault="00282958" w:rsidP="003C70D6">
            <w:pPr>
              <w:pStyle w:val="NormalWeb"/>
              <w:rPr>
                <w:rFonts w:ascii="Arial" w:hAnsi="Arial" w:cs="Arial"/>
                <w:b/>
                <w:bCs/>
                <w:color w:val="262628"/>
              </w:rPr>
            </w:pPr>
            <w:r w:rsidRPr="00207EE8">
              <w:rPr>
                <w:rFonts w:ascii="Arial" w:hAnsi="Arial" w:cs="Arial"/>
                <w:b/>
                <w:bCs/>
                <w:color w:val="262628"/>
              </w:rPr>
              <w:t>PREPARED BY:</w:t>
            </w:r>
            <w:r>
              <w:rPr>
                <w:rFonts w:ascii="Arial" w:hAnsi="Arial" w:cs="Arial"/>
                <w:b/>
                <w:bCs/>
                <w:color w:val="262628"/>
              </w:rPr>
              <w:t xml:space="preserve"> </w:t>
            </w:r>
            <w:r w:rsidRPr="00207EE8">
              <w:rPr>
                <w:rFonts w:ascii="Arial" w:hAnsi="Arial" w:cs="Arial"/>
                <w:color w:val="262628"/>
              </w:rPr>
              <w:t>Jennifer O’Brien</w:t>
            </w:r>
          </w:p>
        </w:tc>
      </w:tr>
      <w:tr w:rsidR="00282958" w14:paraId="084F2724" w14:textId="77777777" w:rsidTr="003C70D6">
        <w:tc>
          <w:tcPr>
            <w:tcW w:w="5000" w:type="pct"/>
          </w:tcPr>
          <w:p w14:paraId="0550D02E" w14:textId="77777777" w:rsidR="00282958" w:rsidRPr="009D46BE" w:rsidRDefault="00282958" w:rsidP="003C70D6">
            <w:pPr>
              <w:pStyle w:val="NormalWeb"/>
              <w:rPr>
                <w:rFonts w:ascii="Arial" w:hAnsi="Arial" w:cs="Arial"/>
                <w:color w:val="262628"/>
              </w:rPr>
            </w:pPr>
            <w:r w:rsidRPr="00207EE8">
              <w:rPr>
                <w:rFonts w:ascii="Arial" w:hAnsi="Arial" w:cs="Arial"/>
                <w:b/>
                <w:bCs/>
                <w:color w:val="262628"/>
              </w:rPr>
              <w:t>AUTHORISED BY:</w:t>
            </w:r>
            <w:r>
              <w:rPr>
                <w:rFonts w:ascii="Arial" w:hAnsi="Arial" w:cs="Arial"/>
                <w:b/>
                <w:bCs/>
                <w:color w:val="262628"/>
              </w:rPr>
              <w:t xml:space="preserve"> </w:t>
            </w:r>
            <w:r w:rsidRPr="00207EE8">
              <w:rPr>
                <w:rFonts w:ascii="Arial" w:hAnsi="Arial" w:cs="Arial"/>
                <w:color w:val="262628"/>
              </w:rPr>
              <w:t>Jennifer O’Brien</w:t>
            </w:r>
          </w:p>
        </w:tc>
      </w:tr>
      <w:tr w:rsidR="00282958" w14:paraId="309CC018" w14:textId="77777777" w:rsidTr="003C70D6">
        <w:tc>
          <w:tcPr>
            <w:tcW w:w="5000" w:type="pct"/>
          </w:tcPr>
          <w:p w14:paraId="5F9D4CEB" w14:textId="78EB4AAE" w:rsidR="00282958" w:rsidRPr="009D46BE" w:rsidRDefault="00282958" w:rsidP="003C70D6">
            <w:pPr>
              <w:pStyle w:val="NormalWeb"/>
              <w:rPr>
                <w:rFonts w:ascii="Arial" w:hAnsi="Arial" w:cs="Arial"/>
                <w:b/>
                <w:bCs/>
                <w:color w:val="262628"/>
              </w:rPr>
            </w:pPr>
            <w:r w:rsidRPr="009D46BE">
              <w:rPr>
                <w:rFonts w:ascii="Arial" w:hAnsi="Arial" w:cs="Arial"/>
                <w:b/>
                <w:bCs/>
                <w:color w:val="262628"/>
              </w:rPr>
              <w:t xml:space="preserve">SITE LOCATION: </w:t>
            </w:r>
            <w:r>
              <w:rPr>
                <w:rFonts w:ascii="Arial" w:hAnsi="Arial" w:cs="Arial"/>
                <w:b/>
                <w:bCs/>
                <w:color w:val="262628"/>
              </w:rPr>
              <w:t>S</w:t>
            </w:r>
            <w:r w:rsidRPr="009D46BE">
              <w:rPr>
                <w:rFonts w:ascii="Arial" w:hAnsi="Arial" w:cs="Arial"/>
                <w:b/>
                <w:bCs/>
                <w:color w:val="262628"/>
              </w:rPr>
              <w:t xml:space="preserve">chool </w:t>
            </w:r>
            <w:r w:rsidR="001321A1">
              <w:rPr>
                <w:rFonts w:ascii="Arial" w:hAnsi="Arial" w:cs="Arial"/>
                <w:b/>
                <w:bCs/>
                <w:color w:val="262628"/>
              </w:rPr>
              <w:t>Library</w:t>
            </w:r>
          </w:p>
        </w:tc>
      </w:tr>
    </w:tbl>
    <w:p w14:paraId="088221B4" w14:textId="77777777" w:rsidR="00282958" w:rsidRPr="00861F56" w:rsidRDefault="00282958" w:rsidP="00282958">
      <w:pPr>
        <w:pStyle w:val="NormalWeb"/>
        <w:rPr>
          <w:rFonts w:ascii="Arial" w:hAnsi="Arial" w:cs="Arial"/>
          <w:b/>
          <w:bCs/>
        </w:rPr>
      </w:pPr>
      <w:r w:rsidRPr="00861F56">
        <w:rPr>
          <w:rFonts w:ascii="Arial" w:hAnsi="Arial" w:cs="Arial"/>
          <w:b/>
          <w:bCs/>
        </w:rPr>
        <w:t>REQUIREMENTS FOR BUSINESS</w:t>
      </w:r>
    </w:p>
    <w:tbl>
      <w:tblPr>
        <w:tblStyle w:val="TableGrid"/>
        <w:tblW w:w="4994" w:type="pct"/>
        <w:tblLook w:val="04A0" w:firstRow="1" w:lastRow="0" w:firstColumn="1" w:lastColumn="0" w:noHBand="0" w:noVBand="1"/>
      </w:tblPr>
      <w:tblGrid>
        <w:gridCol w:w="4390"/>
        <w:gridCol w:w="4609"/>
      </w:tblGrid>
      <w:tr w:rsidR="00282958" w14:paraId="320272C6" w14:textId="77777777" w:rsidTr="003C70D6">
        <w:tc>
          <w:tcPr>
            <w:tcW w:w="2439" w:type="pct"/>
          </w:tcPr>
          <w:p w14:paraId="0353A6B9" w14:textId="77777777" w:rsidR="00282958" w:rsidRPr="006D682E" w:rsidRDefault="00282958" w:rsidP="003C70D6">
            <w:pPr>
              <w:pStyle w:val="NormalWeb"/>
              <w:rPr>
                <w:rFonts w:ascii="Arial" w:hAnsi="Arial" w:cs="Arial"/>
                <w:b/>
                <w:bCs/>
              </w:rPr>
            </w:pPr>
            <w:r w:rsidRPr="006D682E">
              <w:rPr>
                <w:rFonts w:ascii="Arial" w:hAnsi="Arial" w:cs="Arial"/>
                <w:b/>
                <w:bCs/>
              </w:rPr>
              <w:t>REQUIREMENT</w:t>
            </w:r>
          </w:p>
        </w:tc>
        <w:tc>
          <w:tcPr>
            <w:tcW w:w="2561" w:type="pct"/>
          </w:tcPr>
          <w:p w14:paraId="3B2FC0C1" w14:textId="77777777" w:rsidR="00282958" w:rsidRPr="006D682E" w:rsidRDefault="00282958" w:rsidP="003C70D6">
            <w:pPr>
              <w:pStyle w:val="NormalWeb"/>
              <w:rPr>
                <w:rFonts w:ascii="Arial" w:hAnsi="Arial" w:cs="Arial"/>
                <w:b/>
                <w:bCs/>
              </w:rPr>
            </w:pPr>
            <w:r w:rsidRPr="006D682E">
              <w:rPr>
                <w:rFonts w:ascii="Arial" w:hAnsi="Arial" w:cs="Arial"/>
                <w:b/>
                <w:bCs/>
              </w:rPr>
              <w:t>ACTION</w:t>
            </w:r>
          </w:p>
        </w:tc>
      </w:tr>
      <w:tr w:rsidR="00282958" w14:paraId="131D41E5" w14:textId="77777777" w:rsidTr="003C70D6">
        <w:tc>
          <w:tcPr>
            <w:tcW w:w="2439" w:type="pct"/>
            <w:shd w:val="clear" w:color="auto" w:fill="E7E6E6" w:themeFill="background2"/>
          </w:tcPr>
          <w:p w14:paraId="22F9EB6D" w14:textId="77777777" w:rsidR="00282958" w:rsidRPr="006D682E" w:rsidRDefault="00282958" w:rsidP="003C70D6">
            <w:pPr>
              <w:pStyle w:val="NormalWeb"/>
              <w:rPr>
                <w:rFonts w:ascii="Arial" w:hAnsi="Arial" w:cs="Arial"/>
                <w:b/>
                <w:bCs/>
                <w:sz w:val="20"/>
                <w:szCs w:val="20"/>
              </w:rPr>
            </w:pPr>
            <w:proofErr w:type="spellStart"/>
            <w:r w:rsidRPr="006D682E">
              <w:rPr>
                <w:rFonts w:ascii="Arial" w:hAnsi="Arial" w:cs="Arial"/>
                <w:b/>
                <w:bCs/>
                <w:sz w:val="20"/>
                <w:szCs w:val="20"/>
              </w:rPr>
              <w:t>Well being</w:t>
            </w:r>
            <w:proofErr w:type="spellEnd"/>
            <w:r w:rsidRPr="006D682E">
              <w:rPr>
                <w:rFonts w:ascii="Arial" w:hAnsi="Arial" w:cs="Arial"/>
                <w:b/>
                <w:bCs/>
                <w:sz w:val="20"/>
                <w:szCs w:val="20"/>
              </w:rPr>
              <w:t xml:space="preserve"> of students/parents /members of school community</w:t>
            </w:r>
          </w:p>
        </w:tc>
        <w:tc>
          <w:tcPr>
            <w:tcW w:w="2561" w:type="pct"/>
          </w:tcPr>
          <w:p w14:paraId="68C971BD" w14:textId="77777777" w:rsidR="00282958" w:rsidRDefault="00282958" w:rsidP="003C70D6">
            <w:pPr>
              <w:pStyle w:val="NormalWeb"/>
              <w:rPr>
                <w:rFonts w:ascii="Arial" w:hAnsi="Arial" w:cs="Arial"/>
                <w:b/>
                <w:bCs/>
                <w:sz w:val="28"/>
                <w:szCs w:val="28"/>
              </w:rPr>
            </w:pPr>
          </w:p>
        </w:tc>
      </w:tr>
      <w:tr w:rsidR="00282958" w14:paraId="53B0F986" w14:textId="77777777" w:rsidTr="003C70D6">
        <w:trPr>
          <w:trHeight w:val="1454"/>
        </w:trPr>
        <w:tc>
          <w:tcPr>
            <w:tcW w:w="2439" w:type="pct"/>
          </w:tcPr>
          <w:p w14:paraId="6475A6AF" w14:textId="77777777" w:rsidR="00282958" w:rsidRPr="006D682E" w:rsidRDefault="00282958" w:rsidP="003C70D6">
            <w:pPr>
              <w:pStyle w:val="NormalWeb"/>
              <w:numPr>
                <w:ilvl w:val="0"/>
                <w:numId w:val="1"/>
              </w:numPr>
              <w:rPr>
                <w:sz w:val="20"/>
                <w:szCs w:val="20"/>
              </w:rPr>
            </w:pPr>
            <w:r w:rsidRPr="006D682E">
              <w:rPr>
                <w:rFonts w:ascii="ArialMT" w:hAnsi="ArialMT"/>
                <w:color w:val="262628"/>
                <w:sz w:val="20"/>
                <w:szCs w:val="20"/>
              </w:rPr>
              <w:t xml:space="preserve">Exclude staff (myself), students and parents who are unwell. </w:t>
            </w:r>
          </w:p>
        </w:tc>
        <w:tc>
          <w:tcPr>
            <w:tcW w:w="2561" w:type="pct"/>
          </w:tcPr>
          <w:p w14:paraId="10888622" w14:textId="77777777" w:rsidR="00282958" w:rsidRPr="006D682E" w:rsidRDefault="00282958" w:rsidP="003C70D6">
            <w:pPr>
              <w:pStyle w:val="NormalWeb"/>
              <w:numPr>
                <w:ilvl w:val="0"/>
                <w:numId w:val="1"/>
              </w:numPr>
              <w:rPr>
                <w:rFonts w:ascii="Arial" w:hAnsi="Arial" w:cs="Arial"/>
                <w:sz w:val="20"/>
                <w:szCs w:val="20"/>
              </w:rPr>
            </w:pPr>
            <w:r w:rsidRPr="006D682E">
              <w:rPr>
                <w:rFonts w:ascii="Arial" w:hAnsi="Arial" w:cs="Arial"/>
                <w:sz w:val="20"/>
                <w:szCs w:val="20"/>
              </w:rPr>
              <w:t>Notify parents that unwell children are asked not to attend class. If a child appears unwell then child will be isolated, parent contacted for pick up or sent to after-school care</w:t>
            </w:r>
          </w:p>
          <w:p w14:paraId="608E71CF" w14:textId="77777777" w:rsidR="00282958" w:rsidRPr="00513BDD" w:rsidRDefault="00282958" w:rsidP="003C70D6">
            <w:pPr>
              <w:pStyle w:val="NormalWeb"/>
              <w:numPr>
                <w:ilvl w:val="0"/>
                <w:numId w:val="1"/>
              </w:numPr>
              <w:rPr>
                <w:rFonts w:ascii="Arial" w:hAnsi="Arial" w:cs="Arial"/>
              </w:rPr>
            </w:pPr>
            <w:r w:rsidRPr="006D682E">
              <w:rPr>
                <w:rFonts w:ascii="Arial" w:hAnsi="Arial" w:cs="Arial"/>
                <w:sz w:val="20"/>
                <w:szCs w:val="20"/>
              </w:rPr>
              <w:t>If teacher unwell then postpone class till teacher has recovered</w:t>
            </w:r>
          </w:p>
        </w:tc>
      </w:tr>
      <w:tr w:rsidR="00282958" w14:paraId="2630E8ED" w14:textId="77777777" w:rsidTr="003C70D6">
        <w:trPr>
          <w:trHeight w:val="2105"/>
        </w:trPr>
        <w:tc>
          <w:tcPr>
            <w:tcW w:w="2439" w:type="pct"/>
          </w:tcPr>
          <w:p w14:paraId="47617607" w14:textId="77777777" w:rsidR="00282958" w:rsidRPr="006D682E" w:rsidRDefault="00282958" w:rsidP="003C70D6">
            <w:pPr>
              <w:pStyle w:val="NormalWeb"/>
              <w:numPr>
                <w:ilvl w:val="0"/>
                <w:numId w:val="1"/>
              </w:numPr>
              <w:rPr>
                <w:sz w:val="20"/>
                <w:szCs w:val="20"/>
              </w:rPr>
            </w:pPr>
            <w:r>
              <w:rPr>
                <w:rFonts w:ascii="ArialMT" w:hAnsi="ArialMT"/>
                <w:color w:val="262628"/>
                <w:sz w:val="20"/>
                <w:szCs w:val="20"/>
              </w:rPr>
              <w:t>Stay informed about current trends in</w:t>
            </w:r>
            <w:r w:rsidRPr="000A5671">
              <w:rPr>
                <w:rFonts w:ascii="ArialMT" w:hAnsi="ArialMT"/>
                <w:color w:val="262628"/>
                <w:sz w:val="20"/>
                <w:szCs w:val="20"/>
              </w:rPr>
              <w:t xml:space="preserve"> and COVID-19</w:t>
            </w:r>
            <w:r>
              <w:rPr>
                <w:rFonts w:ascii="ArialMT" w:hAnsi="ArialMT"/>
                <w:color w:val="262628"/>
                <w:sz w:val="20"/>
                <w:szCs w:val="20"/>
              </w:rPr>
              <w:t xml:space="preserve"> precautions</w:t>
            </w:r>
            <w:r w:rsidRPr="000A5671">
              <w:rPr>
                <w:rFonts w:ascii="ArialMT" w:hAnsi="ArialMT"/>
                <w:color w:val="262628"/>
                <w:sz w:val="20"/>
                <w:szCs w:val="20"/>
              </w:rPr>
              <w:t xml:space="preserve">, including when to get tested, physical distancing and cleaning, and how to manage a sick </w:t>
            </w:r>
            <w:r>
              <w:rPr>
                <w:rFonts w:ascii="ArialMT" w:hAnsi="ArialMT"/>
                <w:color w:val="262628"/>
                <w:sz w:val="20"/>
                <w:szCs w:val="20"/>
              </w:rPr>
              <w:t>student</w:t>
            </w:r>
            <w:r w:rsidRPr="000A5671">
              <w:rPr>
                <w:rFonts w:ascii="ArialMT" w:hAnsi="ArialMT"/>
                <w:color w:val="262628"/>
                <w:sz w:val="20"/>
                <w:szCs w:val="20"/>
              </w:rPr>
              <w:t xml:space="preserve">. </w:t>
            </w:r>
          </w:p>
        </w:tc>
        <w:tc>
          <w:tcPr>
            <w:tcW w:w="2561" w:type="pct"/>
          </w:tcPr>
          <w:p w14:paraId="00F9B70D" w14:textId="77777777" w:rsidR="00282958" w:rsidRPr="000A5671" w:rsidRDefault="00282958" w:rsidP="003C70D6">
            <w:pPr>
              <w:pStyle w:val="NormalWeb"/>
              <w:numPr>
                <w:ilvl w:val="0"/>
                <w:numId w:val="1"/>
              </w:numPr>
              <w:rPr>
                <w:rFonts w:ascii="Arial" w:hAnsi="Arial" w:cs="Arial"/>
                <w:sz w:val="20"/>
                <w:szCs w:val="20"/>
              </w:rPr>
            </w:pPr>
            <w:r w:rsidRPr="000A5671">
              <w:rPr>
                <w:rFonts w:ascii="Arial" w:hAnsi="Arial" w:cs="Arial"/>
                <w:sz w:val="20"/>
                <w:szCs w:val="20"/>
              </w:rPr>
              <w:t>Stay informed on NSW government changes to Covid-19 regulations.</w:t>
            </w:r>
            <w:r>
              <w:rPr>
                <w:rFonts w:ascii="Arial" w:hAnsi="Arial" w:cs="Arial"/>
                <w:sz w:val="20"/>
                <w:szCs w:val="20"/>
              </w:rPr>
              <w:t xml:space="preserve"> </w:t>
            </w:r>
            <w:r w:rsidRPr="000A5671">
              <w:rPr>
                <w:rFonts w:ascii="Arial" w:hAnsi="Arial" w:cs="Arial"/>
                <w:sz w:val="20"/>
                <w:szCs w:val="20"/>
              </w:rPr>
              <w:t>https://www.nsw.gov.au/covid-19/covid-safe-businesses</w:t>
            </w:r>
          </w:p>
          <w:p w14:paraId="06F00C4C" w14:textId="77777777" w:rsidR="00282958" w:rsidRPr="000A5671" w:rsidRDefault="00282958" w:rsidP="003C70D6">
            <w:pPr>
              <w:pStyle w:val="NormalWeb"/>
              <w:numPr>
                <w:ilvl w:val="0"/>
                <w:numId w:val="1"/>
              </w:numPr>
              <w:rPr>
                <w:rFonts w:ascii="Arial" w:hAnsi="Arial" w:cs="Arial"/>
                <w:sz w:val="20"/>
                <w:szCs w:val="20"/>
              </w:rPr>
            </w:pPr>
            <w:r w:rsidRPr="000A5671">
              <w:rPr>
                <w:rFonts w:ascii="Arial" w:hAnsi="Arial" w:cs="Arial"/>
                <w:sz w:val="20"/>
                <w:szCs w:val="20"/>
              </w:rPr>
              <w:t>Follow up of any student who is ill in class and notify school if it is of concern.</w:t>
            </w:r>
          </w:p>
          <w:p w14:paraId="42147748" w14:textId="77777777" w:rsidR="00282958" w:rsidRPr="000A5671" w:rsidRDefault="00282958" w:rsidP="003C70D6">
            <w:pPr>
              <w:pStyle w:val="NormalWeb"/>
              <w:numPr>
                <w:ilvl w:val="0"/>
                <w:numId w:val="1"/>
              </w:numPr>
              <w:rPr>
                <w:rFonts w:ascii="Arial" w:hAnsi="Arial" w:cs="Arial"/>
                <w:sz w:val="20"/>
                <w:szCs w:val="20"/>
              </w:rPr>
            </w:pPr>
            <w:r w:rsidRPr="000A5671">
              <w:rPr>
                <w:rFonts w:ascii="Arial" w:hAnsi="Arial" w:cs="Arial"/>
                <w:sz w:val="20"/>
                <w:szCs w:val="20"/>
              </w:rPr>
              <w:t xml:space="preserve">Discuss with students about social distancing procedures in class and inform parents about procedures </w:t>
            </w:r>
          </w:p>
        </w:tc>
      </w:tr>
      <w:tr w:rsidR="00282958" w14:paraId="41621C81" w14:textId="77777777" w:rsidTr="003C70D6">
        <w:tc>
          <w:tcPr>
            <w:tcW w:w="2439" w:type="pct"/>
          </w:tcPr>
          <w:p w14:paraId="3D648D23" w14:textId="77777777" w:rsidR="00282958" w:rsidRPr="00861F56" w:rsidRDefault="00282958" w:rsidP="003C70D6">
            <w:pPr>
              <w:pStyle w:val="NormalWeb"/>
              <w:numPr>
                <w:ilvl w:val="0"/>
                <w:numId w:val="1"/>
              </w:numPr>
              <w:rPr>
                <w:sz w:val="20"/>
                <w:szCs w:val="20"/>
              </w:rPr>
            </w:pPr>
            <w:r w:rsidRPr="00861F56">
              <w:rPr>
                <w:rFonts w:ascii="ArialMT" w:hAnsi="ArialMT"/>
                <w:color w:val="262628"/>
                <w:sz w:val="20"/>
                <w:szCs w:val="20"/>
              </w:rPr>
              <w:t xml:space="preserve">Display conditions of entry (website, social media, venue entry). Consider displaying the maximum number of people allowed in each room/space shown at a clear place of entry </w:t>
            </w:r>
          </w:p>
        </w:tc>
        <w:tc>
          <w:tcPr>
            <w:tcW w:w="2561" w:type="pct"/>
          </w:tcPr>
          <w:p w14:paraId="558744AA" w14:textId="77777777" w:rsidR="00282958" w:rsidRPr="00861F56" w:rsidRDefault="00282958" w:rsidP="003C70D6">
            <w:pPr>
              <w:pStyle w:val="NormalWeb"/>
              <w:numPr>
                <w:ilvl w:val="0"/>
                <w:numId w:val="1"/>
              </w:numPr>
              <w:rPr>
                <w:rFonts w:ascii="Arial" w:hAnsi="Arial" w:cs="Arial"/>
                <w:sz w:val="20"/>
                <w:szCs w:val="20"/>
              </w:rPr>
            </w:pPr>
            <w:r w:rsidRPr="00861F56">
              <w:rPr>
                <w:rFonts w:ascii="Arial" w:hAnsi="Arial" w:cs="Arial"/>
                <w:sz w:val="20"/>
                <w:szCs w:val="20"/>
              </w:rPr>
              <w:t xml:space="preserve">Conditions of entry </w:t>
            </w:r>
            <w:r>
              <w:rPr>
                <w:rFonts w:ascii="Arial" w:hAnsi="Arial" w:cs="Arial"/>
                <w:sz w:val="20"/>
                <w:szCs w:val="20"/>
              </w:rPr>
              <w:t>displayed on website and cited in correspondence with parents. Sign on the door of class. Maximum students 20.</w:t>
            </w:r>
          </w:p>
        </w:tc>
      </w:tr>
    </w:tbl>
    <w:p w14:paraId="6BEC462B" w14:textId="77777777" w:rsidR="00282958" w:rsidRDefault="00282958" w:rsidP="00282958">
      <w:pPr>
        <w:pStyle w:val="NormalWeb"/>
        <w:rPr>
          <w:rFonts w:ascii="Arial" w:hAnsi="Arial" w:cs="Arial"/>
          <w:b/>
          <w:bCs/>
          <w:sz w:val="28"/>
          <w:szCs w:val="28"/>
        </w:rPr>
      </w:pPr>
    </w:p>
    <w:p w14:paraId="624CE07F" w14:textId="77777777" w:rsidR="00282958" w:rsidRDefault="00282958" w:rsidP="00282958">
      <w:pPr>
        <w:pStyle w:val="NormalWeb"/>
        <w:rPr>
          <w:rFonts w:ascii="Arial" w:hAnsi="Arial" w:cs="Arial"/>
          <w:b/>
          <w:bCs/>
          <w:sz w:val="28"/>
          <w:szCs w:val="28"/>
        </w:rPr>
      </w:pPr>
    </w:p>
    <w:tbl>
      <w:tblPr>
        <w:tblStyle w:val="TableGrid"/>
        <w:tblW w:w="5110" w:type="pct"/>
        <w:tblLook w:val="04A0" w:firstRow="1" w:lastRow="0" w:firstColumn="1" w:lastColumn="0" w:noHBand="0" w:noVBand="1"/>
      </w:tblPr>
      <w:tblGrid>
        <w:gridCol w:w="4401"/>
        <w:gridCol w:w="4807"/>
      </w:tblGrid>
      <w:tr w:rsidR="00282958" w14:paraId="4D22448C" w14:textId="77777777" w:rsidTr="003C70D6">
        <w:tc>
          <w:tcPr>
            <w:tcW w:w="2390" w:type="pct"/>
          </w:tcPr>
          <w:p w14:paraId="3A4D5229" w14:textId="77777777" w:rsidR="00282958" w:rsidRPr="00D418BB" w:rsidRDefault="00282958" w:rsidP="003C70D6">
            <w:pPr>
              <w:pStyle w:val="NormalWeb"/>
              <w:rPr>
                <w:rFonts w:ascii="Arial" w:hAnsi="Arial" w:cs="Arial"/>
                <w:b/>
                <w:bCs/>
              </w:rPr>
            </w:pPr>
            <w:r w:rsidRPr="00D418BB">
              <w:rPr>
                <w:rFonts w:ascii="Arial" w:hAnsi="Arial" w:cs="Arial"/>
                <w:b/>
                <w:bCs/>
              </w:rPr>
              <w:t>REQUIREMENT</w:t>
            </w:r>
          </w:p>
        </w:tc>
        <w:tc>
          <w:tcPr>
            <w:tcW w:w="2610" w:type="pct"/>
          </w:tcPr>
          <w:p w14:paraId="4355C98F" w14:textId="77777777" w:rsidR="00282958" w:rsidRPr="00D418BB" w:rsidRDefault="00282958" w:rsidP="003C70D6">
            <w:pPr>
              <w:pStyle w:val="NormalWeb"/>
              <w:rPr>
                <w:rFonts w:ascii="Arial" w:hAnsi="Arial" w:cs="Arial"/>
                <w:b/>
                <w:bCs/>
              </w:rPr>
            </w:pPr>
            <w:r w:rsidRPr="00D418BB">
              <w:rPr>
                <w:rFonts w:ascii="Arial" w:hAnsi="Arial" w:cs="Arial"/>
                <w:b/>
                <w:bCs/>
              </w:rPr>
              <w:t>ACTION</w:t>
            </w:r>
          </w:p>
        </w:tc>
      </w:tr>
      <w:tr w:rsidR="00282958" w14:paraId="7B8A153D" w14:textId="77777777" w:rsidTr="003C70D6">
        <w:tc>
          <w:tcPr>
            <w:tcW w:w="2390" w:type="pct"/>
            <w:shd w:val="clear" w:color="auto" w:fill="E7E6E6" w:themeFill="background2"/>
          </w:tcPr>
          <w:p w14:paraId="36AC8148" w14:textId="77777777" w:rsidR="00282958" w:rsidRPr="00D418BB" w:rsidRDefault="00282958" w:rsidP="003C70D6">
            <w:pPr>
              <w:pStyle w:val="NormalWeb"/>
              <w:rPr>
                <w:rFonts w:ascii="Arial" w:hAnsi="Arial" w:cs="Arial"/>
                <w:b/>
                <w:bCs/>
              </w:rPr>
            </w:pPr>
            <w:r w:rsidRPr="00D418BB">
              <w:rPr>
                <w:rFonts w:ascii="Arial" w:hAnsi="Arial" w:cs="Arial"/>
                <w:b/>
                <w:bCs/>
              </w:rPr>
              <w:t>Social Distancing</w:t>
            </w:r>
          </w:p>
        </w:tc>
        <w:tc>
          <w:tcPr>
            <w:tcW w:w="2610" w:type="pct"/>
          </w:tcPr>
          <w:p w14:paraId="12E87981" w14:textId="77777777" w:rsidR="00282958" w:rsidRDefault="00282958" w:rsidP="003C70D6">
            <w:pPr>
              <w:pStyle w:val="NormalWeb"/>
              <w:rPr>
                <w:rFonts w:ascii="Arial" w:hAnsi="Arial" w:cs="Arial"/>
                <w:b/>
                <w:bCs/>
                <w:sz w:val="28"/>
                <w:szCs w:val="28"/>
              </w:rPr>
            </w:pPr>
          </w:p>
        </w:tc>
      </w:tr>
      <w:tr w:rsidR="00282958" w14:paraId="0C9AF6EE" w14:textId="77777777" w:rsidTr="003C70D6">
        <w:tc>
          <w:tcPr>
            <w:tcW w:w="2390" w:type="pct"/>
          </w:tcPr>
          <w:p w14:paraId="7B5DBB05"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Ensure capacity does not exceed one person per 4 square metres </w:t>
            </w:r>
          </w:p>
        </w:tc>
        <w:tc>
          <w:tcPr>
            <w:tcW w:w="2610" w:type="pct"/>
          </w:tcPr>
          <w:p w14:paraId="55DCA461" w14:textId="0CA72E39" w:rsidR="00282958" w:rsidRPr="0091721E" w:rsidRDefault="00282958" w:rsidP="003C70D6">
            <w:pPr>
              <w:pStyle w:val="NormalWeb"/>
              <w:numPr>
                <w:ilvl w:val="0"/>
                <w:numId w:val="2"/>
              </w:numPr>
              <w:rPr>
                <w:rFonts w:ascii="Arial" w:hAnsi="Arial" w:cs="Arial"/>
                <w:sz w:val="20"/>
                <w:szCs w:val="20"/>
              </w:rPr>
            </w:pPr>
            <w:r w:rsidRPr="0091721E">
              <w:rPr>
                <w:rFonts w:ascii="Arial" w:hAnsi="Arial" w:cs="Arial"/>
                <w:sz w:val="20"/>
                <w:szCs w:val="20"/>
              </w:rPr>
              <w:t xml:space="preserve">In class, students will be spread throughout the </w:t>
            </w:r>
            <w:r w:rsidR="001321A1">
              <w:rPr>
                <w:rFonts w:ascii="Arial" w:hAnsi="Arial" w:cs="Arial"/>
                <w:sz w:val="20"/>
                <w:szCs w:val="20"/>
              </w:rPr>
              <w:t>library</w:t>
            </w:r>
            <w:r w:rsidRPr="0091721E">
              <w:rPr>
                <w:rFonts w:ascii="Arial" w:hAnsi="Arial" w:cs="Arial"/>
                <w:sz w:val="20"/>
                <w:szCs w:val="20"/>
              </w:rPr>
              <w:t>, seating arranged so students not in front of each other.</w:t>
            </w:r>
            <w:r>
              <w:rPr>
                <w:rFonts w:ascii="Arial" w:hAnsi="Arial" w:cs="Arial"/>
                <w:sz w:val="20"/>
                <w:szCs w:val="20"/>
              </w:rPr>
              <w:t xml:space="preserve"> </w:t>
            </w:r>
          </w:p>
        </w:tc>
      </w:tr>
      <w:tr w:rsidR="00282958" w14:paraId="351F0E96" w14:textId="77777777" w:rsidTr="003C70D6">
        <w:trPr>
          <w:trHeight w:val="1669"/>
        </w:trPr>
        <w:tc>
          <w:tcPr>
            <w:tcW w:w="2390" w:type="pct"/>
          </w:tcPr>
          <w:p w14:paraId="2FFFCC33"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Ensure indoor group activities, such as yoga classes or group counselling sessions, have no more than 20 participants, plus the instructor or facilitator and any assistants, per space and comply with one person per 4 square metres. </w:t>
            </w:r>
          </w:p>
        </w:tc>
        <w:tc>
          <w:tcPr>
            <w:tcW w:w="2610" w:type="pct"/>
          </w:tcPr>
          <w:p w14:paraId="03497BCD" w14:textId="77777777" w:rsidR="00282958" w:rsidRPr="0091721E" w:rsidRDefault="00282958" w:rsidP="003C70D6">
            <w:pPr>
              <w:pStyle w:val="NormalWeb"/>
              <w:numPr>
                <w:ilvl w:val="0"/>
                <w:numId w:val="2"/>
              </w:numPr>
              <w:rPr>
                <w:rFonts w:ascii="Arial" w:hAnsi="Arial" w:cs="Arial"/>
                <w:sz w:val="20"/>
                <w:szCs w:val="20"/>
              </w:rPr>
            </w:pPr>
            <w:r w:rsidRPr="0091721E">
              <w:rPr>
                <w:rFonts w:ascii="Arial" w:hAnsi="Arial" w:cs="Arial"/>
                <w:sz w:val="20"/>
                <w:szCs w:val="20"/>
              </w:rPr>
              <w:t>Class maximum size 20 students</w:t>
            </w:r>
            <w:r>
              <w:rPr>
                <w:rFonts w:ascii="Arial" w:hAnsi="Arial" w:cs="Arial"/>
                <w:sz w:val="20"/>
                <w:szCs w:val="20"/>
              </w:rPr>
              <w:t xml:space="preserve"> plus teacher</w:t>
            </w:r>
          </w:p>
        </w:tc>
      </w:tr>
      <w:tr w:rsidR="00282958" w14:paraId="2A626130" w14:textId="77777777" w:rsidTr="003C70D6">
        <w:tc>
          <w:tcPr>
            <w:tcW w:w="2390" w:type="pct"/>
          </w:tcPr>
          <w:p w14:paraId="037F634B"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Ensure activities are non-contact as much as practical, including huddles or other events that cause crowding in the space. Accidental contact may occur but no deliberate body contact drills </w:t>
            </w:r>
          </w:p>
        </w:tc>
        <w:tc>
          <w:tcPr>
            <w:tcW w:w="2610" w:type="pct"/>
          </w:tcPr>
          <w:p w14:paraId="4910F3B6" w14:textId="77777777" w:rsidR="00282958" w:rsidRPr="002B2274" w:rsidRDefault="00282958" w:rsidP="003C70D6">
            <w:pPr>
              <w:pStyle w:val="NormalWeb"/>
              <w:numPr>
                <w:ilvl w:val="0"/>
                <w:numId w:val="2"/>
              </w:numPr>
              <w:rPr>
                <w:rFonts w:ascii="Arial" w:hAnsi="Arial" w:cs="Arial"/>
                <w:sz w:val="20"/>
                <w:szCs w:val="20"/>
              </w:rPr>
            </w:pPr>
            <w:r w:rsidRPr="002B2274">
              <w:rPr>
                <w:rFonts w:ascii="Arial" w:hAnsi="Arial" w:cs="Arial"/>
                <w:sz w:val="20"/>
                <w:szCs w:val="20"/>
              </w:rPr>
              <w:t xml:space="preserve">Students work individually and not together. Opening session in lesson students </w:t>
            </w:r>
            <w:r>
              <w:rPr>
                <w:rFonts w:ascii="Arial" w:hAnsi="Arial" w:cs="Arial"/>
                <w:sz w:val="20"/>
                <w:szCs w:val="20"/>
              </w:rPr>
              <w:t>are spaced out and at least 1.5 metres from the teacher. When students lining up need to do at a distance of 1.5 metres</w:t>
            </w:r>
          </w:p>
        </w:tc>
      </w:tr>
      <w:tr w:rsidR="00282958" w14:paraId="648386C5" w14:textId="77777777" w:rsidTr="003C70D6">
        <w:tc>
          <w:tcPr>
            <w:tcW w:w="2390" w:type="pct"/>
          </w:tcPr>
          <w:p w14:paraId="1B3740A3"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Ensure any spectators comply with 1.5 metres physical distance where practical, such as through staggered seating. People who live in the same household are not required to distance. </w:t>
            </w:r>
          </w:p>
        </w:tc>
        <w:tc>
          <w:tcPr>
            <w:tcW w:w="2610" w:type="pct"/>
          </w:tcPr>
          <w:p w14:paraId="31B76AA8" w14:textId="32FF036A" w:rsidR="00282958" w:rsidRPr="008506B8" w:rsidRDefault="00282958" w:rsidP="003C70D6">
            <w:pPr>
              <w:pStyle w:val="NormalWeb"/>
              <w:numPr>
                <w:ilvl w:val="0"/>
                <w:numId w:val="2"/>
              </w:numPr>
              <w:rPr>
                <w:rFonts w:ascii="Arial" w:hAnsi="Arial" w:cs="Arial"/>
                <w:sz w:val="20"/>
                <w:szCs w:val="20"/>
              </w:rPr>
            </w:pPr>
            <w:r w:rsidRPr="008506B8">
              <w:rPr>
                <w:rFonts w:ascii="Arial" w:hAnsi="Arial" w:cs="Arial"/>
                <w:sz w:val="20"/>
                <w:szCs w:val="20"/>
              </w:rPr>
              <w:t xml:space="preserve">Parents and other members of the </w:t>
            </w:r>
            <w:r>
              <w:rPr>
                <w:rFonts w:ascii="Arial" w:hAnsi="Arial" w:cs="Arial"/>
                <w:sz w:val="20"/>
                <w:szCs w:val="20"/>
              </w:rPr>
              <w:t xml:space="preserve">school </w:t>
            </w:r>
            <w:r w:rsidRPr="008506B8">
              <w:rPr>
                <w:rFonts w:ascii="Arial" w:hAnsi="Arial" w:cs="Arial"/>
                <w:sz w:val="20"/>
                <w:szCs w:val="20"/>
              </w:rPr>
              <w:t xml:space="preserve">community are not allowed in the space, unless they leave their details and follow </w:t>
            </w:r>
            <w:proofErr w:type="spellStart"/>
            <w:r w:rsidRPr="008506B8">
              <w:rPr>
                <w:rFonts w:ascii="Arial" w:hAnsi="Arial" w:cs="Arial"/>
                <w:sz w:val="20"/>
                <w:szCs w:val="20"/>
              </w:rPr>
              <w:t>covid</w:t>
            </w:r>
            <w:proofErr w:type="spellEnd"/>
            <w:r w:rsidRPr="008506B8">
              <w:rPr>
                <w:rFonts w:ascii="Arial" w:hAnsi="Arial" w:cs="Arial"/>
                <w:sz w:val="20"/>
                <w:szCs w:val="20"/>
              </w:rPr>
              <w:t>-safe policies</w:t>
            </w:r>
            <w:r>
              <w:rPr>
                <w:rFonts w:ascii="Arial" w:hAnsi="Arial" w:cs="Arial"/>
                <w:sz w:val="20"/>
                <w:szCs w:val="20"/>
              </w:rPr>
              <w:t xml:space="preserve"> in case of an emergency. </w:t>
            </w:r>
            <w:r w:rsidR="001321A1">
              <w:rPr>
                <w:rFonts w:ascii="Arial" w:hAnsi="Arial" w:cs="Arial"/>
                <w:sz w:val="20"/>
                <w:szCs w:val="20"/>
              </w:rPr>
              <w:t xml:space="preserve">After school care staff interactions noted. </w:t>
            </w:r>
          </w:p>
        </w:tc>
      </w:tr>
      <w:tr w:rsidR="00282958" w14:paraId="77215A46" w14:textId="77777777" w:rsidTr="003C70D6">
        <w:tc>
          <w:tcPr>
            <w:tcW w:w="2390" w:type="pct"/>
          </w:tcPr>
          <w:p w14:paraId="24D6284F"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Move or block access to equipment or seating to support 1.5 metres of physical distance between people. </w:t>
            </w:r>
          </w:p>
        </w:tc>
        <w:tc>
          <w:tcPr>
            <w:tcW w:w="2610" w:type="pct"/>
          </w:tcPr>
          <w:p w14:paraId="46D51206" w14:textId="3192E6D2" w:rsidR="00282958" w:rsidRPr="00DD15DD" w:rsidRDefault="00282958" w:rsidP="003C70D6">
            <w:pPr>
              <w:pStyle w:val="NormalWeb"/>
              <w:numPr>
                <w:ilvl w:val="0"/>
                <w:numId w:val="2"/>
              </w:numPr>
              <w:rPr>
                <w:rFonts w:ascii="Arial" w:hAnsi="Arial" w:cs="Arial"/>
                <w:sz w:val="20"/>
                <w:szCs w:val="20"/>
              </w:rPr>
            </w:pPr>
            <w:r>
              <w:rPr>
                <w:rFonts w:ascii="Arial" w:hAnsi="Arial" w:cs="Arial"/>
                <w:sz w:val="20"/>
                <w:szCs w:val="20"/>
              </w:rPr>
              <w:t xml:space="preserve">Art materials are set up on a table. In front of the table is a </w:t>
            </w:r>
            <w:r w:rsidR="001321A1">
              <w:rPr>
                <w:rFonts w:ascii="Arial" w:hAnsi="Arial" w:cs="Arial"/>
                <w:sz w:val="20"/>
                <w:szCs w:val="20"/>
              </w:rPr>
              <w:t>marker</w:t>
            </w:r>
            <w:r>
              <w:rPr>
                <w:rFonts w:ascii="Arial" w:hAnsi="Arial" w:cs="Arial"/>
                <w:sz w:val="20"/>
                <w:szCs w:val="20"/>
              </w:rPr>
              <w:t xml:space="preserve"> on the floor indicating where students should stand when waiting behind another student. Students must collect art materials one at a time. </w:t>
            </w:r>
          </w:p>
        </w:tc>
      </w:tr>
      <w:tr w:rsidR="00282958" w14:paraId="35797192" w14:textId="77777777" w:rsidTr="003C70D6">
        <w:tc>
          <w:tcPr>
            <w:tcW w:w="2390" w:type="pct"/>
          </w:tcPr>
          <w:p w14:paraId="5591376C"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Have strategies in place to manage gatherings that may occur immediately outside the premises, such as with drop off and pick up zones or staggered class start times </w:t>
            </w:r>
          </w:p>
        </w:tc>
        <w:tc>
          <w:tcPr>
            <w:tcW w:w="2610" w:type="pct"/>
          </w:tcPr>
          <w:p w14:paraId="3F081E26" w14:textId="77777777" w:rsidR="00282958" w:rsidRPr="00DF2AA1" w:rsidRDefault="00282958" w:rsidP="003C70D6">
            <w:pPr>
              <w:pStyle w:val="NormalWeb"/>
              <w:numPr>
                <w:ilvl w:val="0"/>
                <w:numId w:val="2"/>
              </w:numPr>
              <w:rPr>
                <w:rFonts w:ascii="Arial" w:hAnsi="Arial" w:cs="Arial"/>
                <w:sz w:val="20"/>
                <w:szCs w:val="20"/>
              </w:rPr>
            </w:pPr>
            <w:r w:rsidRPr="00DF2AA1">
              <w:rPr>
                <w:rFonts w:ascii="Arial" w:hAnsi="Arial" w:cs="Arial"/>
                <w:sz w:val="20"/>
                <w:szCs w:val="20"/>
              </w:rPr>
              <w:t>Ask parents not to gather outside the door when collecting students after class, and request they practise social distancing procedures.</w:t>
            </w:r>
          </w:p>
        </w:tc>
      </w:tr>
      <w:tr w:rsidR="00282958" w14:paraId="26080B9F" w14:textId="77777777" w:rsidTr="003C70D6">
        <w:tc>
          <w:tcPr>
            <w:tcW w:w="2390" w:type="pct"/>
          </w:tcPr>
          <w:p w14:paraId="0F06B8BF"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Reduce crowding wherever possible and promote physical distancing with markers on the </w:t>
            </w:r>
            <w:r>
              <w:rPr>
                <w:rFonts w:ascii="ArialMT" w:hAnsi="ArialMT"/>
                <w:color w:val="262628"/>
                <w:sz w:val="20"/>
                <w:szCs w:val="20"/>
              </w:rPr>
              <w:t>fl</w:t>
            </w:r>
            <w:r w:rsidRPr="00D418BB">
              <w:rPr>
                <w:rFonts w:ascii="ArialMT" w:hAnsi="ArialMT"/>
                <w:color w:val="262628"/>
                <w:sz w:val="20"/>
                <w:szCs w:val="20"/>
              </w:rPr>
              <w:t xml:space="preserve">oor, including where people are asked to queue. </w:t>
            </w:r>
          </w:p>
        </w:tc>
        <w:tc>
          <w:tcPr>
            <w:tcW w:w="2610" w:type="pct"/>
          </w:tcPr>
          <w:p w14:paraId="0FEA2E8A" w14:textId="77777777" w:rsidR="00282958" w:rsidRPr="0053161A" w:rsidRDefault="00282958" w:rsidP="003C70D6">
            <w:pPr>
              <w:pStyle w:val="NormalWeb"/>
              <w:numPr>
                <w:ilvl w:val="0"/>
                <w:numId w:val="2"/>
              </w:numPr>
              <w:rPr>
                <w:rFonts w:ascii="Arial" w:hAnsi="Arial" w:cs="Arial"/>
                <w:sz w:val="20"/>
                <w:szCs w:val="20"/>
              </w:rPr>
            </w:pPr>
            <w:r w:rsidRPr="0053161A">
              <w:rPr>
                <w:rFonts w:ascii="Arial" w:hAnsi="Arial" w:cs="Arial"/>
                <w:sz w:val="20"/>
                <w:szCs w:val="20"/>
              </w:rPr>
              <w:t>Use of markers on the floor to indicate where students stand when collecting materials and listening to the teacher</w:t>
            </w:r>
          </w:p>
        </w:tc>
      </w:tr>
      <w:tr w:rsidR="00282958" w14:paraId="1CA97135" w14:textId="77777777" w:rsidTr="003C70D6">
        <w:tc>
          <w:tcPr>
            <w:tcW w:w="2390" w:type="pct"/>
          </w:tcPr>
          <w:p w14:paraId="1DB2A20A"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Ensure any communal areas where people gather, such as BBQ or kitchen facilities, maintain capacity limits of one person per 4 square metres and appropriate physical distancing. </w:t>
            </w:r>
          </w:p>
        </w:tc>
        <w:tc>
          <w:tcPr>
            <w:tcW w:w="2610" w:type="pct"/>
          </w:tcPr>
          <w:p w14:paraId="68FF13DA" w14:textId="109DB02D" w:rsidR="00282958" w:rsidRPr="0053161A" w:rsidRDefault="00282958" w:rsidP="003C70D6">
            <w:pPr>
              <w:pStyle w:val="NormalWeb"/>
              <w:numPr>
                <w:ilvl w:val="0"/>
                <w:numId w:val="2"/>
              </w:numPr>
              <w:rPr>
                <w:rFonts w:ascii="Arial" w:hAnsi="Arial" w:cs="Arial"/>
                <w:b/>
                <w:bCs/>
                <w:sz w:val="20"/>
                <w:szCs w:val="20"/>
              </w:rPr>
            </w:pPr>
            <w:r w:rsidRPr="0053161A">
              <w:rPr>
                <w:rFonts w:ascii="Arial" w:hAnsi="Arial" w:cs="Arial"/>
                <w:sz w:val="20"/>
                <w:szCs w:val="20"/>
              </w:rPr>
              <w:t>Snacks given to students are pre</w:t>
            </w:r>
            <w:r>
              <w:rPr>
                <w:rFonts w:ascii="Arial" w:hAnsi="Arial" w:cs="Arial"/>
                <w:sz w:val="20"/>
                <w:szCs w:val="20"/>
              </w:rPr>
              <w:t>-</w:t>
            </w:r>
            <w:r w:rsidRPr="0053161A">
              <w:rPr>
                <w:rFonts w:ascii="Arial" w:hAnsi="Arial" w:cs="Arial"/>
                <w:sz w:val="20"/>
                <w:szCs w:val="20"/>
              </w:rPr>
              <w:t>packaged and brought to the class. Students are instructed not to share food. Treats are given to students using tongs. Teacher wears gloves</w:t>
            </w:r>
            <w:r>
              <w:rPr>
                <w:rFonts w:ascii="Arial" w:hAnsi="Arial" w:cs="Arial"/>
                <w:b/>
                <w:bCs/>
                <w:sz w:val="20"/>
                <w:szCs w:val="20"/>
              </w:rPr>
              <w:t>.</w:t>
            </w:r>
            <w:r w:rsidR="008B608C">
              <w:rPr>
                <w:rFonts w:ascii="Arial" w:hAnsi="Arial" w:cs="Arial"/>
                <w:b/>
                <w:bCs/>
                <w:sz w:val="20"/>
                <w:szCs w:val="20"/>
              </w:rPr>
              <w:t xml:space="preserve"> </w:t>
            </w:r>
            <w:r w:rsidR="008B608C" w:rsidRPr="008B608C">
              <w:rPr>
                <w:rFonts w:ascii="Arial" w:hAnsi="Arial" w:cs="Arial"/>
                <w:sz w:val="20"/>
                <w:szCs w:val="20"/>
              </w:rPr>
              <w:t>Students eat outside the library</w:t>
            </w:r>
          </w:p>
        </w:tc>
      </w:tr>
      <w:tr w:rsidR="00282958" w14:paraId="1CDFFDC5" w14:textId="77777777" w:rsidTr="003C70D6">
        <w:tc>
          <w:tcPr>
            <w:tcW w:w="2390" w:type="pct"/>
          </w:tcPr>
          <w:p w14:paraId="2B68BE05" w14:textId="77777777" w:rsidR="00282958" w:rsidRPr="00D418BB" w:rsidRDefault="00282958" w:rsidP="003C70D6">
            <w:pPr>
              <w:pStyle w:val="NormalWeb"/>
              <w:numPr>
                <w:ilvl w:val="0"/>
                <w:numId w:val="2"/>
              </w:numPr>
              <w:rPr>
                <w:sz w:val="20"/>
                <w:szCs w:val="20"/>
              </w:rPr>
            </w:pPr>
            <w:r w:rsidRPr="00D418BB">
              <w:rPr>
                <w:rFonts w:ascii="ArialMT" w:hAnsi="ArialMT"/>
                <w:color w:val="262628"/>
                <w:sz w:val="20"/>
                <w:szCs w:val="20"/>
              </w:rPr>
              <w:t xml:space="preserve">Assess the safe capacity of communal facilities such as showers, change rooms and lockers. Communicate this at their entrance and have strategies in </w:t>
            </w:r>
            <w:r w:rsidRPr="00D418BB">
              <w:rPr>
                <w:rFonts w:ascii="ArialMT" w:hAnsi="ArialMT"/>
                <w:color w:val="262628"/>
                <w:sz w:val="20"/>
                <w:szCs w:val="20"/>
              </w:rPr>
              <w:lastRenderedPageBreak/>
              <w:t xml:space="preserve">place to reduce crowding and promote physical distancing. </w:t>
            </w:r>
          </w:p>
        </w:tc>
        <w:tc>
          <w:tcPr>
            <w:tcW w:w="2610" w:type="pct"/>
          </w:tcPr>
          <w:p w14:paraId="6C4E8F65" w14:textId="77777777" w:rsidR="00282958" w:rsidRPr="0053161A" w:rsidRDefault="00282958" w:rsidP="003C70D6">
            <w:pPr>
              <w:pStyle w:val="NormalWeb"/>
              <w:numPr>
                <w:ilvl w:val="0"/>
                <w:numId w:val="2"/>
              </w:numPr>
              <w:rPr>
                <w:rFonts w:ascii="Arial" w:hAnsi="Arial" w:cs="Arial"/>
                <w:sz w:val="20"/>
                <w:szCs w:val="20"/>
              </w:rPr>
            </w:pPr>
            <w:r w:rsidRPr="0053161A">
              <w:rPr>
                <w:rFonts w:ascii="Arial" w:hAnsi="Arial" w:cs="Arial"/>
                <w:sz w:val="20"/>
                <w:szCs w:val="20"/>
              </w:rPr>
              <w:lastRenderedPageBreak/>
              <w:t>Remind students that they must social distance when walking to the toilet, wash hands for 20secs and not hang around the playground</w:t>
            </w:r>
          </w:p>
        </w:tc>
      </w:tr>
      <w:tr w:rsidR="00282958" w14:paraId="07B119AD" w14:textId="77777777" w:rsidTr="003C70D6">
        <w:tc>
          <w:tcPr>
            <w:tcW w:w="2390" w:type="pct"/>
          </w:tcPr>
          <w:p w14:paraId="58172D94" w14:textId="77777777" w:rsidR="00282958" w:rsidRPr="0091721E" w:rsidRDefault="00282958" w:rsidP="003C70D6">
            <w:pPr>
              <w:pStyle w:val="NormalWeb"/>
              <w:numPr>
                <w:ilvl w:val="0"/>
                <w:numId w:val="2"/>
              </w:numPr>
              <w:rPr>
                <w:sz w:val="20"/>
                <w:szCs w:val="20"/>
              </w:rPr>
            </w:pPr>
            <w:r w:rsidRPr="0091721E">
              <w:rPr>
                <w:rFonts w:ascii="ArialMT" w:hAnsi="ArialMT"/>
                <w:color w:val="262628"/>
                <w:sz w:val="20"/>
                <w:szCs w:val="20"/>
              </w:rPr>
              <w:t xml:space="preserve">Use telephone or video for essential staff meetings where practical. </w:t>
            </w:r>
          </w:p>
        </w:tc>
        <w:tc>
          <w:tcPr>
            <w:tcW w:w="2610" w:type="pct"/>
          </w:tcPr>
          <w:p w14:paraId="0C3C7DC1" w14:textId="77777777" w:rsidR="00282958" w:rsidRDefault="00282958" w:rsidP="003C70D6">
            <w:pPr>
              <w:pStyle w:val="NormalWeb"/>
              <w:numPr>
                <w:ilvl w:val="0"/>
                <w:numId w:val="2"/>
              </w:numPr>
              <w:rPr>
                <w:rFonts w:ascii="Arial" w:hAnsi="Arial" w:cs="Arial"/>
                <w:b/>
                <w:bCs/>
                <w:sz w:val="28"/>
                <w:szCs w:val="28"/>
              </w:rPr>
            </w:pPr>
            <w:r w:rsidRPr="00B733F8">
              <w:rPr>
                <w:rFonts w:ascii="Arial" w:hAnsi="Arial" w:cs="Arial"/>
                <w:sz w:val="20"/>
                <w:szCs w:val="20"/>
              </w:rPr>
              <w:t>Contact school staff with any issues regarding class via phone</w:t>
            </w:r>
            <w:r>
              <w:rPr>
                <w:rFonts w:ascii="Arial" w:hAnsi="Arial" w:cs="Arial"/>
                <w:b/>
                <w:bCs/>
                <w:sz w:val="28"/>
                <w:szCs w:val="28"/>
              </w:rPr>
              <w:t>.</w:t>
            </w:r>
          </w:p>
        </w:tc>
      </w:tr>
    </w:tbl>
    <w:p w14:paraId="3032BD0B" w14:textId="77777777" w:rsidR="00282958" w:rsidRPr="009D46BE" w:rsidRDefault="00282958" w:rsidP="00282958">
      <w:pPr>
        <w:pStyle w:val="NormalWeb"/>
        <w:rPr>
          <w:rFonts w:ascii="Arial" w:hAnsi="Arial" w:cs="Arial"/>
          <w:b/>
          <w:bCs/>
          <w:sz w:val="28"/>
          <w:szCs w:val="28"/>
        </w:rPr>
      </w:pPr>
    </w:p>
    <w:tbl>
      <w:tblPr>
        <w:tblStyle w:val="TableGrid"/>
        <w:tblW w:w="5110" w:type="pct"/>
        <w:tblLook w:val="04A0" w:firstRow="1" w:lastRow="0" w:firstColumn="1" w:lastColumn="0" w:noHBand="0" w:noVBand="1"/>
      </w:tblPr>
      <w:tblGrid>
        <w:gridCol w:w="4335"/>
        <w:gridCol w:w="4873"/>
      </w:tblGrid>
      <w:tr w:rsidR="00282958" w14:paraId="0FF0E31C" w14:textId="77777777" w:rsidTr="003C70D6">
        <w:tc>
          <w:tcPr>
            <w:tcW w:w="2354" w:type="pct"/>
          </w:tcPr>
          <w:p w14:paraId="258B1581" w14:textId="77777777" w:rsidR="00282958" w:rsidRPr="00B733F8" w:rsidRDefault="00282958" w:rsidP="003C70D6">
            <w:pPr>
              <w:rPr>
                <w:b/>
                <w:bCs/>
              </w:rPr>
            </w:pPr>
            <w:r w:rsidRPr="00B733F8">
              <w:rPr>
                <w:b/>
                <w:bCs/>
              </w:rPr>
              <w:t>REQUIREMENT</w:t>
            </w:r>
          </w:p>
        </w:tc>
        <w:tc>
          <w:tcPr>
            <w:tcW w:w="2646" w:type="pct"/>
          </w:tcPr>
          <w:p w14:paraId="63C4CCC7" w14:textId="77777777" w:rsidR="00282958" w:rsidRPr="00B733F8" w:rsidRDefault="00282958" w:rsidP="003C70D6">
            <w:pPr>
              <w:rPr>
                <w:b/>
                <w:bCs/>
              </w:rPr>
            </w:pPr>
            <w:r w:rsidRPr="00B733F8">
              <w:rPr>
                <w:b/>
                <w:bCs/>
              </w:rPr>
              <w:t>ACTION</w:t>
            </w:r>
          </w:p>
        </w:tc>
      </w:tr>
      <w:tr w:rsidR="00282958" w14:paraId="71927D42" w14:textId="77777777" w:rsidTr="003C70D6">
        <w:tc>
          <w:tcPr>
            <w:tcW w:w="2354" w:type="pct"/>
            <w:shd w:val="clear" w:color="auto" w:fill="E7E6E6" w:themeFill="background2"/>
          </w:tcPr>
          <w:p w14:paraId="27456378" w14:textId="77777777" w:rsidR="00282958" w:rsidRDefault="00282958" w:rsidP="003C70D6">
            <w:pPr>
              <w:pStyle w:val="NormalWeb"/>
              <w:shd w:val="clear" w:color="auto" w:fill="CCEDF9"/>
            </w:pPr>
            <w:r w:rsidRPr="00B733F8">
              <w:rPr>
                <w:rFonts w:ascii="Arial" w:hAnsi="Arial" w:cs="Arial"/>
                <w:b/>
                <w:bCs/>
                <w:color w:val="262628"/>
              </w:rPr>
              <w:t xml:space="preserve">Hygiene and cleaning </w:t>
            </w:r>
          </w:p>
        </w:tc>
        <w:tc>
          <w:tcPr>
            <w:tcW w:w="2646" w:type="pct"/>
          </w:tcPr>
          <w:p w14:paraId="2C05B236" w14:textId="77777777" w:rsidR="00282958" w:rsidRDefault="00282958" w:rsidP="003C70D6"/>
        </w:tc>
      </w:tr>
      <w:tr w:rsidR="00282958" w14:paraId="03CD4B0C" w14:textId="77777777" w:rsidTr="003C70D6">
        <w:tc>
          <w:tcPr>
            <w:tcW w:w="2354" w:type="pct"/>
          </w:tcPr>
          <w:p w14:paraId="1BDC3D4C"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Adopt good hand hygiene practices </w:t>
            </w:r>
          </w:p>
        </w:tc>
        <w:tc>
          <w:tcPr>
            <w:tcW w:w="2646" w:type="pct"/>
          </w:tcPr>
          <w:p w14:paraId="6B284ADF" w14:textId="77777777" w:rsidR="00282958" w:rsidRPr="00EF0013" w:rsidRDefault="00282958" w:rsidP="003C70D6">
            <w:pPr>
              <w:pStyle w:val="ListParagraph"/>
              <w:numPr>
                <w:ilvl w:val="0"/>
                <w:numId w:val="3"/>
              </w:numPr>
              <w:rPr>
                <w:rFonts w:ascii="Arial" w:hAnsi="Arial" w:cs="Arial"/>
                <w:sz w:val="20"/>
                <w:szCs w:val="20"/>
              </w:rPr>
            </w:pPr>
            <w:r w:rsidRPr="00EF0013">
              <w:rPr>
                <w:rFonts w:ascii="Arial" w:hAnsi="Arial" w:cs="Arial"/>
                <w:sz w:val="20"/>
                <w:szCs w:val="20"/>
              </w:rPr>
              <w:t xml:space="preserve">Remind students of how to practise good hygiene practises. Students instructed to wash hands before class. Teacher wears gloves at all times. </w:t>
            </w:r>
            <w:r>
              <w:rPr>
                <w:rFonts w:ascii="Arial" w:hAnsi="Arial" w:cs="Arial"/>
                <w:sz w:val="20"/>
                <w:szCs w:val="20"/>
              </w:rPr>
              <w:t>Students sanitise hands after class</w:t>
            </w:r>
          </w:p>
        </w:tc>
      </w:tr>
      <w:tr w:rsidR="00282958" w14:paraId="02BF73BB" w14:textId="77777777" w:rsidTr="003C70D6">
        <w:tc>
          <w:tcPr>
            <w:tcW w:w="2354" w:type="pct"/>
          </w:tcPr>
          <w:p w14:paraId="75C4AC8D"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Ensure hand sanitiser is accessible at the venue entry and throughout the facility or ground. </w:t>
            </w:r>
          </w:p>
        </w:tc>
        <w:tc>
          <w:tcPr>
            <w:tcW w:w="2646" w:type="pct"/>
          </w:tcPr>
          <w:p w14:paraId="151C88F9" w14:textId="77777777" w:rsidR="00282958" w:rsidRPr="00EF0013" w:rsidRDefault="00282958" w:rsidP="003C70D6">
            <w:pPr>
              <w:pStyle w:val="ListParagraph"/>
              <w:numPr>
                <w:ilvl w:val="0"/>
                <w:numId w:val="3"/>
              </w:numPr>
              <w:rPr>
                <w:rFonts w:ascii="Arial" w:hAnsi="Arial" w:cs="Arial"/>
                <w:sz w:val="20"/>
                <w:szCs w:val="20"/>
              </w:rPr>
            </w:pPr>
            <w:r w:rsidRPr="00EF0013">
              <w:rPr>
                <w:rFonts w:ascii="Arial" w:hAnsi="Arial" w:cs="Arial"/>
                <w:sz w:val="20"/>
                <w:szCs w:val="20"/>
              </w:rPr>
              <w:t xml:space="preserve">Sanitiser and towel on each table in the classroom. Students sanitise hands after eating and at the end of class.  Students pick up sanitiser with a paper towel. </w:t>
            </w:r>
          </w:p>
        </w:tc>
      </w:tr>
      <w:tr w:rsidR="00282958" w14:paraId="713ABB59" w14:textId="77777777" w:rsidTr="003C70D6">
        <w:tc>
          <w:tcPr>
            <w:tcW w:w="2354" w:type="pct"/>
          </w:tcPr>
          <w:p w14:paraId="05C7740D"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Ensure bathrooms are well stocked with hand soap and paper towels </w:t>
            </w:r>
          </w:p>
        </w:tc>
        <w:tc>
          <w:tcPr>
            <w:tcW w:w="2646" w:type="pct"/>
          </w:tcPr>
          <w:p w14:paraId="4FBBC328" w14:textId="77777777" w:rsidR="00282958" w:rsidRPr="00EF0013" w:rsidRDefault="00282958" w:rsidP="003C70D6">
            <w:pPr>
              <w:pStyle w:val="ListParagraph"/>
              <w:numPr>
                <w:ilvl w:val="0"/>
                <w:numId w:val="3"/>
              </w:numPr>
              <w:rPr>
                <w:rFonts w:ascii="Arial" w:hAnsi="Arial" w:cs="Arial"/>
                <w:sz w:val="20"/>
                <w:szCs w:val="20"/>
              </w:rPr>
            </w:pPr>
            <w:r w:rsidRPr="00EF0013">
              <w:rPr>
                <w:rFonts w:ascii="Arial" w:hAnsi="Arial" w:cs="Arial"/>
                <w:sz w:val="20"/>
                <w:szCs w:val="20"/>
              </w:rPr>
              <w:t>Check toilets before class and notify administration if not stocked with soap and towels</w:t>
            </w:r>
          </w:p>
        </w:tc>
      </w:tr>
      <w:tr w:rsidR="00282958" w14:paraId="7A95CEFA" w14:textId="77777777" w:rsidTr="003C70D6">
        <w:tc>
          <w:tcPr>
            <w:tcW w:w="2354" w:type="pct"/>
          </w:tcPr>
          <w:p w14:paraId="7532307A"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Provide visual aids above hand wash basins to support effective hand washing. </w:t>
            </w:r>
          </w:p>
        </w:tc>
        <w:tc>
          <w:tcPr>
            <w:tcW w:w="2646" w:type="pct"/>
          </w:tcPr>
          <w:p w14:paraId="217AAEEF" w14:textId="5CD6E4E3" w:rsidR="00282958" w:rsidRPr="00EF0013" w:rsidRDefault="00282958" w:rsidP="003C70D6">
            <w:pPr>
              <w:pStyle w:val="ListParagraph"/>
              <w:numPr>
                <w:ilvl w:val="0"/>
                <w:numId w:val="3"/>
              </w:numPr>
              <w:rPr>
                <w:rFonts w:ascii="Arial" w:hAnsi="Arial" w:cs="Arial"/>
                <w:sz w:val="20"/>
                <w:szCs w:val="20"/>
              </w:rPr>
            </w:pPr>
            <w:r w:rsidRPr="00EF0013">
              <w:rPr>
                <w:rFonts w:ascii="Arial" w:hAnsi="Arial" w:cs="Arial"/>
                <w:sz w:val="20"/>
                <w:szCs w:val="20"/>
              </w:rPr>
              <w:t>Put up poster as visual aid for handwashing and distanc</w:t>
            </w:r>
            <w:r>
              <w:rPr>
                <w:rFonts w:ascii="Arial" w:hAnsi="Arial" w:cs="Arial"/>
                <w:sz w:val="20"/>
                <w:szCs w:val="20"/>
              </w:rPr>
              <w:t xml:space="preserve">ing on wall in the </w:t>
            </w:r>
            <w:r w:rsidR="008B608C">
              <w:rPr>
                <w:rFonts w:ascii="Arial" w:hAnsi="Arial" w:cs="Arial"/>
                <w:sz w:val="20"/>
                <w:szCs w:val="20"/>
              </w:rPr>
              <w:t>library</w:t>
            </w:r>
          </w:p>
        </w:tc>
      </w:tr>
      <w:tr w:rsidR="00282958" w14:paraId="6C693ECE" w14:textId="77777777" w:rsidTr="003C70D6">
        <w:tc>
          <w:tcPr>
            <w:tcW w:w="2354" w:type="pct"/>
          </w:tcPr>
          <w:p w14:paraId="603249F3"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Encourage participants to bring their own water bottle, snacks, towels, exercise mats etc. and encourage eating outside if practical. </w:t>
            </w:r>
          </w:p>
        </w:tc>
        <w:tc>
          <w:tcPr>
            <w:tcW w:w="2646" w:type="pct"/>
          </w:tcPr>
          <w:p w14:paraId="044BD64F" w14:textId="0A03B039" w:rsidR="00282958" w:rsidRPr="00EF0013" w:rsidRDefault="00282958" w:rsidP="003C70D6">
            <w:pPr>
              <w:pStyle w:val="ListParagraph"/>
              <w:numPr>
                <w:ilvl w:val="0"/>
                <w:numId w:val="3"/>
              </w:numPr>
              <w:rPr>
                <w:rFonts w:ascii="Arial" w:hAnsi="Arial" w:cs="Arial"/>
                <w:sz w:val="20"/>
                <w:szCs w:val="20"/>
              </w:rPr>
            </w:pPr>
            <w:r w:rsidRPr="00EF0013">
              <w:rPr>
                <w:rFonts w:ascii="Arial" w:hAnsi="Arial" w:cs="Arial"/>
                <w:sz w:val="20"/>
                <w:szCs w:val="20"/>
              </w:rPr>
              <w:t xml:space="preserve">Parents notified that students need to bring own water and students eat </w:t>
            </w:r>
            <w:r w:rsidR="008B608C">
              <w:rPr>
                <w:rFonts w:ascii="Arial" w:hAnsi="Arial" w:cs="Arial"/>
                <w:sz w:val="20"/>
                <w:szCs w:val="20"/>
              </w:rPr>
              <w:t>outside</w:t>
            </w:r>
            <w:r w:rsidRPr="00EF0013">
              <w:rPr>
                <w:rFonts w:ascii="Arial" w:hAnsi="Arial" w:cs="Arial"/>
                <w:sz w:val="20"/>
                <w:szCs w:val="20"/>
              </w:rPr>
              <w:t xml:space="preserve"> with own container of snacks</w:t>
            </w:r>
          </w:p>
        </w:tc>
      </w:tr>
      <w:tr w:rsidR="00282958" w14:paraId="31758301" w14:textId="77777777" w:rsidTr="003C70D6">
        <w:tc>
          <w:tcPr>
            <w:tcW w:w="2354" w:type="pct"/>
          </w:tcPr>
          <w:p w14:paraId="1C9B6830"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No self-serve buffet style, or service staff carrying trays. If food is provided or share-style, one person should be allocated to serve food and practise hand hygiene before and after service </w:t>
            </w:r>
          </w:p>
        </w:tc>
        <w:tc>
          <w:tcPr>
            <w:tcW w:w="2646" w:type="pct"/>
          </w:tcPr>
          <w:p w14:paraId="10F8BCF3" w14:textId="77777777" w:rsidR="00282958" w:rsidRDefault="00282958" w:rsidP="003C70D6">
            <w:pPr>
              <w:pStyle w:val="ListParagraph"/>
              <w:numPr>
                <w:ilvl w:val="0"/>
                <w:numId w:val="3"/>
              </w:numPr>
            </w:pPr>
            <w:r w:rsidRPr="00616D0A">
              <w:rPr>
                <w:rFonts w:ascii="Arial" w:hAnsi="Arial" w:cs="Arial"/>
                <w:sz w:val="20"/>
                <w:szCs w:val="20"/>
              </w:rPr>
              <w:t xml:space="preserve">Before food prep, teacher washes hands. Wears gloves whilst preparing snacks, stores containers in a plastic bag. Places them on table and students eat </w:t>
            </w:r>
            <w:r w:rsidRPr="00282958">
              <w:rPr>
                <w:rFonts w:ascii="Arial" w:hAnsi="Arial" w:cs="Arial"/>
                <w:sz w:val="20"/>
                <w:szCs w:val="20"/>
              </w:rPr>
              <w:t>from their container. All containers placed back into plastic bag</w:t>
            </w:r>
          </w:p>
        </w:tc>
      </w:tr>
      <w:tr w:rsidR="00282958" w14:paraId="159FA8B4" w14:textId="77777777" w:rsidTr="003C70D6">
        <w:tc>
          <w:tcPr>
            <w:tcW w:w="2354" w:type="pct"/>
          </w:tcPr>
          <w:p w14:paraId="042F9735"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Clean cutlery and tableware with detergent and hot water, or with a commercial grade dishwasher if available. </w:t>
            </w:r>
          </w:p>
        </w:tc>
        <w:tc>
          <w:tcPr>
            <w:tcW w:w="2646" w:type="pct"/>
          </w:tcPr>
          <w:p w14:paraId="30C87790" w14:textId="77777777" w:rsidR="00282958" w:rsidRPr="0066090A" w:rsidRDefault="00282958" w:rsidP="003C70D6">
            <w:pPr>
              <w:pStyle w:val="ListParagraph"/>
              <w:numPr>
                <w:ilvl w:val="0"/>
                <w:numId w:val="3"/>
              </w:numPr>
              <w:rPr>
                <w:rFonts w:ascii="Arial" w:hAnsi="Arial" w:cs="Arial"/>
                <w:sz w:val="20"/>
                <w:szCs w:val="20"/>
              </w:rPr>
            </w:pPr>
            <w:r w:rsidRPr="0066090A">
              <w:rPr>
                <w:rFonts w:ascii="Arial" w:hAnsi="Arial" w:cs="Arial"/>
                <w:sz w:val="20"/>
                <w:szCs w:val="20"/>
              </w:rPr>
              <w:t>Each student receives a pencil case with pencil, pen, rubber, glue, scissors. All other art materials are cleaned after class</w:t>
            </w:r>
          </w:p>
        </w:tc>
      </w:tr>
      <w:tr w:rsidR="00282958" w14:paraId="29CD2026" w14:textId="77777777" w:rsidTr="003C70D6">
        <w:tc>
          <w:tcPr>
            <w:tcW w:w="2354" w:type="pct"/>
          </w:tcPr>
          <w:p w14:paraId="2917CF9E"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Clean frequently used indoor hard surface areas, including children’s play areas, at least daily; </w:t>
            </w:r>
            <w:r>
              <w:rPr>
                <w:rFonts w:ascii="ArialMT" w:hAnsi="ArialMT"/>
                <w:color w:val="262628"/>
                <w:sz w:val="20"/>
                <w:szCs w:val="20"/>
              </w:rPr>
              <w:t>wash</w:t>
            </w:r>
            <w:r w:rsidRPr="00F55725">
              <w:rPr>
                <w:rFonts w:ascii="ArialMT" w:hAnsi="ArialMT"/>
                <w:color w:val="262628"/>
                <w:sz w:val="20"/>
                <w:szCs w:val="20"/>
              </w:rPr>
              <w:t xml:space="preserve"> with detergent and water, and then disinfect. Clean frequently touched areas and surfaces, including in communal facilities, several times per day. </w:t>
            </w:r>
          </w:p>
        </w:tc>
        <w:tc>
          <w:tcPr>
            <w:tcW w:w="2646" w:type="pct"/>
          </w:tcPr>
          <w:p w14:paraId="1184AC27" w14:textId="77777777" w:rsidR="00282958" w:rsidRPr="00616D0A" w:rsidRDefault="00282958" w:rsidP="003C70D6">
            <w:pPr>
              <w:pStyle w:val="ListParagraph"/>
              <w:numPr>
                <w:ilvl w:val="0"/>
                <w:numId w:val="3"/>
              </w:numPr>
              <w:rPr>
                <w:rFonts w:ascii="Arial" w:hAnsi="Arial" w:cs="Arial"/>
                <w:sz w:val="20"/>
                <w:szCs w:val="20"/>
              </w:rPr>
            </w:pPr>
            <w:r w:rsidRPr="00616D0A">
              <w:rPr>
                <w:rFonts w:ascii="Arial" w:hAnsi="Arial" w:cs="Arial"/>
                <w:sz w:val="20"/>
                <w:szCs w:val="20"/>
              </w:rPr>
              <w:t xml:space="preserve">Tables, chairs and benches are cleaned before and after class.  Also, door handles and switches. </w:t>
            </w:r>
          </w:p>
        </w:tc>
      </w:tr>
      <w:tr w:rsidR="00282958" w14:paraId="14A0BC21" w14:textId="77777777" w:rsidTr="003C70D6">
        <w:tc>
          <w:tcPr>
            <w:tcW w:w="2354" w:type="pct"/>
          </w:tcPr>
          <w:p w14:paraId="3D570C53" w14:textId="77777777" w:rsidR="00282958" w:rsidRPr="00F55725" w:rsidRDefault="00282958" w:rsidP="003C70D6">
            <w:pPr>
              <w:pStyle w:val="NormalWeb"/>
              <w:rPr>
                <w:sz w:val="20"/>
                <w:szCs w:val="20"/>
              </w:rPr>
            </w:pPr>
            <w:r w:rsidRPr="00F55725">
              <w:rPr>
                <w:rFonts w:ascii="ArialMT" w:hAnsi="ArialMT"/>
                <w:color w:val="262628"/>
                <w:sz w:val="20"/>
                <w:szCs w:val="20"/>
              </w:rPr>
              <w:t xml:space="preserve">Clean areas used for high intensity cardio classes with detergent and disinfectant after each use. </w:t>
            </w:r>
          </w:p>
        </w:tc>
        <w:tc>
          <w:tcPr>
            <w:tcW w:w="2646" w:type="pct"/>
          </w:tcPr>
          <w:p w14:paraId="4F80A0AC" w14:textId="77777777" w:rsidR="00282958" w:rsidRPr="00616D0A" w:rsidRDefault="00282958" w:rsidP="003C70D6">
            <w:pPr>
              <w:pStyle w:val="ListParagraph"/>
              <w:numPr>
                <w:ilvl w:val="0"/>
                <w:numId w:val="3"/>
              </w:numPr>
              <w:rPr>
                <w:rFonts w:ascii="Arial" w:hAnsi="Arial" w:cs="Arial"/>
                <w:sz w:val="20"/>
                <w:szCs w:val="20"/>
              </w:rPr>
            </w:pPr>
            <w:r w:rsidRPr="00616D0A">
              <w:rPr>
                <w:rFonts w:ascii="Arial" w:hAnsi="Arial" w:cs="Arial"/>
                <w:sz w:val="20"/>
                <w:szCs w:val="20"/>
              </w:rPr>
              <w:t>Hall is vacuumed by cleaners</w:t>
            </w:r>
          </w:p>
        </w:tc>
      </w:tr>
      <w:tr w:rsidR="00282958" w14:paraId="034949F2" w14:textId="77777777" w:rsidTr="003C70D6">
        <w:tc>
          <w:tcPr>
            <w:tcW w:w="2354" w:type="pct"/>
          </w:tcPr>
          <w:p w14:paraId="755E0910" w14:textId="77777777" w:rsidR="00282958" w:rsidRPr="00A11949" w:rsidRDefault="00282958" w:rsidP="003C70D6">
            <w:pPr>
              <w:pStyle w:val="NormalWeb"/>
              <w:rPr>
                <w:rFonts w:ascii="Arial" w:hAnsi="Arial" w:cs="Arial"/>
                <w:sz w:val="20"/>
                <w:szCs w:val="20"/>
              </w:rPr>
            </w:pPr>
            <w:r w:rsidRPr="00A11949">
              <w:rPr>
                <w:rFonts w:ascii="Arial" w:hAnsi="Arial" w:cs="Arial"/>
                <w:color w:val="262628"/>
                <w:sz w:val="20"/>
                <w:szCs w:val="20"/>
              </w:rPr>
              <w:t xml:space="preserve">Reduce sharing of equipment where practical and ensure these are cleaned with detergent and disinfectant between use. </w:t>
            </w:r>
          </w:p>
        </w:tc>
        <w:tc>
          <w:tcPr>
            <w:tcW w:w="2646" w:type="pct"/>
          </w:tcPr>
          <w:p w14:paraId="338EAB2A" w14:textId="77777777" w:rsidR="00282958" w:rsidRPr="00A11949" w:rsidRDefault="00282958" w:rsidP="003C70D6">
            <w:pPr>
              <w:pStyle w:val="ListParagraph"/>
              <w:numPr>
                <w:ilvl w:val="0"/>
                <w:numId w:val="3"/>
              </w:numPr>
              <w:rPr>
                <w:rFonts w:ascii="Arial" w:hAnsi="Arial" w:cs="Arial"/>
                <w:sz w:val="20"/>
                <w:szCs w:val="20"/>
              </w:rPr>
            </w:pPr>
            <w:r>
              <w:rPr>
                <w:rFonts w:ascii="Arial" w:hAnsi="Arial" w:cs="Arial"/>
                <w:sz w:val="20"/>
                <w:szCs w:val="20"/>
              </w:rPr>
              <w:t>All art materials such as brushes, paint boxes. water containers are cleaned with warm water and detergent after each class</w:t>
            </w:r>
          </w:p>
        </w:tc>
      </w:tr>
      <w:tr w:rsidR="00282958" w14:paraId="399F0D30" w14:textId="77777777" w:rsidTr="003C70D6">
        <w:tc>
          <w:tcPr>
            <w:tcW w:w="2354" w:type="pct"/>
          </w:tcPr>
          <w:p w14:paraId="2DA67AAB" w14:textId="77777777" w:rsidR="00282958" w:rsidRPr="00A11949" w:rsidRDefault="00282958" w:rsidP="003C70D6">
            <w:pPr>
              <w:pStyle w:val="NormalWeb"/>
              <w:rPr>
                <w:rFonts w:ascii="Arial" w:hAnsi="Arial" w:cs="Arial"/>
                <w:sz w:val="20"/>
                <w:szCs w:val="20"/>
              </w:rPr>
            </w:pPr>
            <w:r w:rsidRPr="00A11949">
              <w:rPr>
                <w:rFonts w:ascii="Arial" w:hAnsi="Arial" w:cs="Arial"/>
                <w:color w:val="262628"/>
                <w:sz w:val="20"/>
                <w:szCs w:val="20"/>
              </w:rPr>
              <w:t xml:space="preserve">Ensure there is accessible detergent/disinfectant and gloves for visitors to use, should they wish </w:t>
            </w:r>
          </w:p>
        </w:tc>
        <w:tc>
          <w:tcPr>
            <w:tcW w:w="2646" w:type="pct"/>
            <w:shd w:val="clear" w:color="auto" w:fill="FFFFFF" w:themeFill="background1"/>
          </w:tcPr>
          <w:p w14:paraId="66BCBCFA" w14:textId="77777777" w:rsidR="00282958" w:rsidRDefault="00282958" w:rsidP="003C70D6">
            <w:pPr>
              <w:pStyle w:val="ListParagraph"/>
              <w:numPr>
                <w:ilvl w:val="0"/>
                <w:numId w:val="3"/>
              </w:numPr>
              <w:rPr>
                <w:rFonts w:ascii="Arial" w:hAnsi="Arial" w:cs="Arial"/>
                <w:sz w:val="20"/>
                <w:szCs w:val="20"/>
              </w:rPr>
            </w:pPr>
            <w:r>
              <w:rPr>
                <w:rFonts w:ascii="Arial" w:hAnsi="Arial" w:cs="Arial"/>
                <w:sz w:val="20"/>
                <w:szCs w:val="20"/>
              </w:rPr>
              <w:t xml:space="preserve">Gloves are provided in the room. </w:t>
            </w:r>
          </w:p>
          <w:p w14:paraId="71AA9EE8" w14:textId="77777777" w:rsidR="00282958" w:rsidRPr="00A11949" w:rsidRDefault="00282958" w:rsidP="003C70D6">
            <w:pPr>
              <w:pStyle w:val="ListParagraph"/>
              <w:numPr>
                <w:ilvl w:val="0"/>
                <w:numId w:val="3"/>
              </w:numPr>
              <w:rPr>
                <w:rFonts w:ascii="Arial" w:hAnsi="Arial" w:cs="Arial"/>
                <w:sz w:val="20"/>
                <w:szCs w:val="20"/>
              </w:rPr>
            </w:pPr>
            <w:r>
              <w:rPr>
                <w:rFonts w:ascii="Arial" w:hAnsi="Arial" w:cs="Arial"/>
                <w:sz w:val="20"/>
                <w:szCs w:val="20"/>
              </w:rPr>
              <w:t>Teacher always wears gloves</w:t>
            </w:r>
          </w:p>
        </w:tc>
      </w:tr>
      <w:tr w:rsidR="00282958" w14:paraId="1A1F70BE" w14:textId="77777777" w:rsidTr="003C70D6">
        <w:tc>
          <w:tcPr>
            <w:tcW w:w="2354" w:type="pct"/>
          </w:tcPr>
          <w:p w14:paraId="25C9BB49" w14:textId="77777777" w:rsidR="00282958" w:rsidRPr="00A11949" w:rsidRDefault="00282958" w:rsidP="003C70D6">
            <w:pPr>
              <w:pStyle w:val="NormalWeb"/>
              <w:rPr>
                <w:rFonts w:ascii="Arial" w:hAnsi="Arial" w:cs="Arial"/>
                <w:sz w:val="20"/>
                <w:szCs w:val="20"/>
              </w:rPr>
            </w:pPr>
            <w:r w:rsidRPr="00A11949">
              <w:rPr>
                <w:rFonts w:ascii="Arial" w:hAnsi="Arial" w:cs="Arial"/>
                <w:color w:val="262628"/>
                <w:sz w:val="20"/>
                <w:szCs w:val="20"/>
              </w:rPr>
              <w:t xml:space="preserve">Disinfectant solutions need to be maintained at an appropriate strength and used in accordance with the manufacturers’ instructions. </w:t>
            </w:r>
          </w:p>
        </w:tc>
        <w:tc>
          <w:tcPr>
            <w:tcW w:w="2646" w:type="pct"/>
          </w:tcPr>
          <w:p w14:paraId="4722B8FC" w14:textId="77777777" w:rsidR="00282958" w:rsidRPr="00A11949" w:rsidRDefault="00282958" w:rsidP="003C70D6">
            <w:pPr>
              <w:pStyle w:val="ListParagraph"/>
              <w:numPr>
                <w:ilvl w:val="0"/>
                <w:numId w:val="3"/>
              </w:numPr>
              <w:rPr>
                <w:rFonts w:ascii="Arial" w:hAnsi="Arial" w:cs="Arial"/>
                <w:sz w:val="20"/>
                <w:szCs w:val="20"/>
              </w:rPr>
            </w:pPr>
            <w:r>
              <w:rPr>
                <w:rFonts w:ascii="Arial" w:hAnsi="Arial" w:cs="Arial"/>
                <w:sz w:val="20"/>
                <w:szCs w:val="20"/>
              </w:rPr>
              <w:t>Disinfectant that is strong, but will not affect students' health will be used</w:t>
            </w:r>
          </w:p>
        </w:tc>
      </w:tr>
      <w:tr w:rsidR="00282958" w14:paraId="049D71F7" w14:textId="77777777" w:rsidTr="003C70D6">
        <w:tc>
          <w:tcPr>
            <w:tcW w:w="2354" w:type="pct"/>
          </w:tcPr>
          <w:p w14:paraId="4334F0A8" w14:textId="77777777" w:rsidR="00282958" w:rsidRPr="00A11949" w:rsidRDefault="00282958" w:rsidP="003C70D6">
            <w:pPr>
              <w:pStyle w:val="NormalWeb"/>
              <w:rPr>
                <w:rFonts w:ascii="Arial" w:hAnsi="Arial" w:cs="Arial"/>
                <w:sz w:val="20"/>
                <w:szCs w:val="20"/>
              </w:rPr>
            </w:pPr>
            <w:r w:rsidRPr="00A11949">
              <w:rPr>
                <w:rFonts w:ascii="Arial" w:hAnsi="Arial" w:cs="Arial"/>
                <w:color w:val="262628"/>
                <w:sz w:val="20"/>
                <w:szCs w:val="20"/>
              </w:rPr>
              <w:lastRenderedPageBreak/>
              <w:t xml:space="preserve">People involved in cleaning or reorganising furniture should wear gloves when cleaning and wash hands thoroughly before and after with soap and water. </w:t>
            </w:r>
          </w:p>
        </w:tc>
        <w:tc>
          <w:tcPr>
            <w:tcW w:w="2646" w:type="pct"/>
          </w:tcPr>
          <w:p w14:paraId="61012962" w14:textId="77777777" w:rsidR="00282958" w:rsidRPr="00A11949" w:rsidRDefault="00282958" w:rsidP="003C70D6">
            <w:pPr>
              <w:pStyle w:val="ListParagraph"/>
              <w:numPr>
                <w:ilvl w:val="0"/>
                <w:numId w:val="3"/>
              </w:numPr>
              <w:rPr>
                <w:rFonts w:ascii="Arial" w:hAnsi="Arial" w:cs="Arial"/>
                <w:sz w:val="20"/>
                <w:szCs w:val="20"/>
              </w:rPr>
            </w:pPr>
            <w:r>
              <w:rPr>
                <w:rFonts w:ascii="Arial" w:hAnsi="Arial" w:cs="Arial"/>
                <w:sz w:val="20"/>
                <w:szCs w:val="20"/>
              </w:rPr>
              <w:t xml:space="preserve">When cleaning and reorganising furniture </w:t>
            </w:r>
            <w:r>
              <w:rPr>
                <w:rFonts w:ascii="Arial" w:hAnsi="Arial" w:cs="Arial"/>
                <w:color w:val="262628"/>
                <w:sz w:val="20"/>
                <w:szCs w:val="20"/>
              </w:rPr>
              <w:t xml:space="preserve">the teacher will always </w:t>
            </w:r>
            <w:r w:rsidRPr="00A11949">
              <w:rPr>
                <w:rFonts w:ascii="Arial" w:hAnsi="Arial" w:cs="Arial"/>
                <w:color w:val="262628"/>
                <w:sz w:val="20"/>
                <w:szCs w:val="20"/>
              </w:rPr>
              <w:t>wear gloves and wash hands thoroughly before and after with soap and water.</w:t>
            </w:r>
          </w:p>
        </w:tc>
      </w:tr>
      <w:tr w:rsidR="00282958" w14:paraId="59AE6556" w14:textId="77777777" w:rsidTr="003C70D6">
        <w:tc>
          <w:tcPr>
            <w:tcW w:w="2354" w:type="pct"/>
          </w:tcPr>
          <w:p w14:paraId="2729D0A5" w14:textId="77777777" w:rsidR="00282958" w:rsidRPr="00A11949" w:rsidRDefault="00282958" w:rsidP="003C70D6">
            <w:pPr>
              <w:pStyle w:val="NormalWeb"/>
              <w:rPr>
                <w:rFonts w:ascii="Arial" w:hAnsi="Arial" w:cs="Arial"/>
                <w:sz w:val="20"/>
                <w:szCs w:val="20"/>
              </w:rPr>
            </w:pPr>
            <w:r w:rsidRPr="00A11949">
              <w:rPr>
                <w:rFonts w:ascii="Arial" w:hAnsi="Arial" w:cs="Arial"/>
                <w:color w:val="262628"/>
                <w:sz w:val="20"/>
                <w:szCs w:val="20"/>
              </w:rPr>
              <w:t xml:space="preserve">Encourage contactless payment options. </w:t>
            </w:r>
          </w:p>
        </w:tc>
        <w:tc>
          <w:tcPr>
            <w:tcW w:w="2646" w:type="pct"/>
          </w:tcPr>
          <w:p w14:paraId="0A362176" w14:textId="77777777" w:rsidR="00282958" w:rsidRPr="006D13D4" w:rsidRDefault="00282958" w:rsidP="003C70D6">
            <w:pPr>
              <w:pStyle w:val="ListParagraph"/>
              <w:numPr>
                <w:ilvl w:val="0"/>
                <w:numId w:val="3"/>
              </w:numPr>
              <w:rPr>
                <w:rFonts w:ascii="Arial" w:hAnsi="Arial" w:cs="Arial"/>
                <w:sz w:val="20"/>
                <w:szCs w:val="20"/>
              </w:rPr>
            </w:pPr>
            <w:r w:rsidRPr="006D13D4">
              <w:rPr>
                <w:rFonts w:ascii="Arial" w:hAnsi="Arial" w:cs="Arial"/>
                <w:sz w:val="20"/>
                <w:szCs w:val="20"/>
              </w:rPr>
              <w:t>All fee payments are made online</w:t>
            </w:r>
          </w:p>
        </w:tc>
      </w:tr>
    </w:tbl>
    <w:p w14:paraId="12727A4C" w14:textId="77777777" w:rsidR="00282958" w:rsidRDefault="00282958" w:rsidP="00282958"/>
    <w:p w14:paraId="4CCA7838" w14:textId="77777777" w:rsidR="00282958" w:rsidRDefault="00282958" w:rsidP="00282958"/>
    <w:p w14:paraId="0E72E88B" w14:textId="77777777" w:rsidR="00282958" w:rsidRDefault="00282958" w:rsidP="00282958"/>
    <w:tbl>
      <w:tblPr>
        <w:tblStyle w:val="TableGrid"/>
        <w:tblW w:w="5251" w:type="pct"/>
        <w:tblLook w:val="04A0" w:firstRow="1" w:lastRow="0" w:firstColumn="1" w:lastColumn="0" w:noHBand="0" w:noVBand="1"/>
      </w:tblPr>
      <w:tblGrid>
        <w:gridCol w:w="4731"/>
        <w:gridCol w:w="4731"/>
      </w:tblGrid>
      <w:tr w:rsidR="00282958" w14:paraId="3A85E432" w14:textId="77777777" w:rsidTr="003C70D6">
        <w:trPr>
          <w:trHeight w:val="360"/>
        </w:trPr>
        <w:tc>
          <w:tcPr>
            <w:tcW w:w="2500" w:type="pct"/>
          </w:tcPr>
          <w:p w14:paraId="694FDB0F" w14:textId="77777777" w:rsidR="00282958" w:rsidRPr="00181553" w:rsidRDefault="00282958" w:rsidP="003C70D6">
            <w:pPr>
              <w:rPr>
                <w:b/>
                <w:bCs/>
              </w:rPr>
            </w:pPr>
            <w:r w:rsidRPr="00181553">
              <w:rPr>
                <w:b/>
                <w:bCs/>
              </w:rPr>
              <w:t>REQUIREMENTS</w:t>
            </w:r>
          </w:p>
        </w:tc>
        <w:tc>
          <w:tcPr>
            <w:tcW w:w="2500" w:type="pct"/>
          </w:tcPr>
          <w:p w14:paraId="3793C1FD" w14:textId="77777777" w:rsidR="00282958" w:rsidRPr="00181553" w:rsidRDefault="00282958" w:rsidP="003C70D6">
            <w:pPr>
              <w:rPr>
                <w:b/>
                <w:bCs/>
              </w:rPr>
            </w:pPr>
            <w:r w:rsidRPr="00181553">
              <w:rPr>
                <w:b/>
                <w:bCs/>
              </w:rPr>
              <w:t>ACTION</w:t>
            </w:r>
          </w:p>
        </w:tc>
      </w:tr>
      <w:tr w:rsidR="00282958" w14:paraId="685708AD" w14:textId="77777777" w:rsidTr="003C70D6">
        <w:trPr>
          <w:trHeight w:val="360"/>
        </w:trPr>
        <w:tc>
          <w:tcPr>
            <w:tcW w:w="2500" w:type="pct"/>
            <w:shd w:val="clear" w:color="auto" w:fill="E7E6E6" w:themeFill="background2"/>
          </w:tcPr>
          <w:p w14:paraId="3D903179" w14:textId="77777777" w:rsidR="00282958" w:rsidRDefault="00282958" w:rsidP="003C70D6">
            <w:pPr>
              <w:pStyle w:val="NormalWeb"/>
            </w:pPr>
            <w:r w:rsidRPr="00C61B7F">
              <w:rPr>
                <w:rFonts w:ascii="Arial" w:hAnsi="Arial" w:cs="Arial"/>
                <w:b/>
                <w:bCs/>
                <w:color w:val="262628"/>
              </w:rPr>
              <w:t xml:space="preserve">Record keeping </w:t>
            </w:r>
          </w:p>
        </w:tc>
        <w:tc>
          <w:tcPr>
            <w:tcW w:w="2500" w:type="pct"/>
          </w:tcPr>
          <w:p w14:paraId="5FC6CA98" w14:textId="77777777" w:rsidR="00282958" w:rsidRDefault="00282958" w:rsidP="003C70D6"/>
        </w:tc>
      </w:tr>
      <w:tr w:rsidR="00282958" w14:paraId="0AFC821B" w14:textId="77777777" w:rsidTr="003C70D6">
        <w:trPr>
          <w:trHeight w:val="360"/>
        </w:trPr>
        <w:tc>
          <w:tcPr>
            <w:tcW w:w="2500" w:type="pct"/>
          </w:tcPr>
          <w:p w14:paraId="6DF4BE6B" w14:textId="77777777" w:rsidR="00282958" w:rsidRPr="00C73F85" w:rsidRDefault="00282958" w:rsidP="003C70D6">
            <w:pPr>
              <w:pStyle w:val="NormalWeb"/>
              <w:rPr>
                <w:sz w:val="20"/>
                <w:szCs w:val="20"/>
              </w:rPr>
            </w:pPr>
            <w:r w:rsidRPr="00C73F85">
              <w:rPr>
                <w:rFonts w:ascii="ArialMT" w:hAnsi="ArialMT"/>
                <w:color w:val="262628"/>
                <w:sz w:val="20"/>
                <w:szCs w:val="20"/>
              </w:rPr>
              <w:t>Keep a record of name and a mobile number or email address for all staff, volunteers, visitors and contractors for a period of at least 28 days. Ensure records are used only for the purposes of tracing COVID-19 infections and are stored con</w:t>
            </w:r>
            <w:r>
              <w:rPr>
                <w:rFonts w:ascii="ArialMT" w:hAnsi="ArialMT"/>
                <w:color w:val="262628"/>
                <w:sz w:val="20"/>
                <w:szCs w:val="20"/>
              </w:rPr>
              <w:t>fi</w:t>
            </w:r>
            <w:r w:rsidRPr="00C73F85">
              <w:rPr>
                <w:rFonts w:ascii="ArialMT" w:hAnsi="ArialMT"/>
                <w:color w:val="262628"/>
                <w:sz w:val="20"/>
                <w:szCs w:val="20"/>
              </w:rPr>
              <w:t xml:space="preserve">dentially and securely. </w:t>
            </w:r>
          </w:p>
        </w:tc>
        <w:tc>
          <w:tcPr>
            <w:tcW w:w="2500" w:type="pct"/>
          </w:tcPr>
          <w:p w14:paraId="613A0C73" w14:textId="77777777" w:rsidR="00282958" w:rsidRPr="00C73F85" w:rsidRDefault="00282958" w:rsidP="003C70D6">
            <w:pPr>
              <w:pStyle w:val="ListParagraph"/>
              <w:numPr>
                <w:ilvl w:val="0"/>
                <w:numId w:val="3"/>
              </w:numPr>
              <w:rPr>
                <w:rFonts w:ascii="Arial" w:hAnsi="Arial" w:cs="Arial"/>
                <w:sz w:val="20"/>
                <w:szCs w:val="20"/>
              </w:rPr>
            </w:pPr>
            <w:r w:rsidRPr="00C73F85">
              <w:rPr>
                <w:rFonts w:ascii="Arial" w:hAnsi="Arial" w:cs="Arial"/>
                <w:sz w:val="20"/>
                <w:szCs w:val="20"/>
              </w:rPr>
              <w:t>Student roll checked at beginning of every class. Parent email and phone number recorded for each student. Any visitor also recorded.</w:t>
            </w:r>
          </w:p>
        </w:tc>
      </w:tr>
      <w:tr w:rsidR="00282958" w14:paraId="28ADD04C" w14:textId="77777777" w:rsidTr="003C70D6">
        <w:trPr>
          <w:trHeight w:val="360"/>
        </w:trPr>
        <w:tc>
          <w:tcPr>
            <w:tcW w:w="2500" w:type="pct"/>
          </w:tcPr>
          <w:p w14:paraId="1417EF9F" w14:textId="77777777" w:rsidR="00282958" w:rsidRPr="00C73F85" w:rsidRDefault="00282958" w:rsidP="003C70D6">
            <w:pPr>
              <w:pStyle w:val="NormalWeb"/>
              <w:rPr>
                <w:sz w:val="20"/>
                <w:szCs w:val="20"/>
              </w:rPr>
            </w:pPr>
            <w:r w:rsidRPr="00C73F85">
              <w:rPr>
                <w:rFonts w:ascii="ArialMT" w:hAnsi="ArialMT"/>
                <w:color w:val="262628"/>
                <w:sz w:val="20"/>
                <w:szCs w:val="20"/>
              </w:rPr>
              <w:t xml:space="preserve">Cooperate with NSW Health if contacted in relation to a positive case of COVID-19 at your workplace, and notify SafeWork NSW on 13 10 50 </w:t>
            </w:r>
          </w:p>
        </w:tc>
        <w:tc>
          <w:tcPr>
            <w:tcW w:w="2500" w:type="pct"/>
          </w:tcPr>
          <w:p w14:paraId="755067DF" w14:textId="77777777" w:rsidR="00282958" w:rsidRPr="00C73F85" w:rsidRDefault="00282958" w:rsidP="003C70D6">
            <w:pPr>
              <w:pStyle w:val="ListParagraph"/>
              <w:numPr>
                <w:ilvl w:val="0"/>
                <w:numId w:val="3"/>
              </w:numPr>
              <w:rPr>
                <w:rFonts w:ascii="Arial" w:hAnsi="Arial" w:cs="Arial"/>
                <w:sz w:val="20"/>
                <w:szCs w:val="20"/>
              </w:rPr>
            </w:pPr>
            <w:r w:rsidRPr="00C73F85">
              <w:rPr>
                <w:rFonts w:ascii="Arial" w:hAnsi="Arial" w:cs="Arial"/>
                <w:sz w:val="20"/>
                <w:szCs w:val="20"/>
              </w:rPr>
              <w:t xml:space="preserve">We notify school, parents, NSW Health and </w:t>
            </w:r>
            <w:proofErr w:type="spellStart"/>
            <w:r w:rsidRPr="00C73F85">
              <w:rPr>
                <w:rFonts w:ascii="Arial" w:hAnsi="Arial" w:cs="Arial"/>
                <w:sz w:val="20"/>
                <w:szCs w:val="20"/>
              </w:rPr>
              <w:t>Safework</w:t>
            </w:r>
            <w:proofErr w:type="spellEnd"/>
            <w:r w:rsidRPr="00C73F85">
              <w:rPr>
                <w:rFonts w:ascii="Arial" w:hAnsi="Arial" w:cs="Arial"/>
                <w:sz w:val="20"/>
                <w:szCs w:val="20"/>
              </w:rPr>
              <w:t xml:space="preserve"> NSW in relation to positive cases.</w:t>
            </w:r>
          </w:p>
        </w:tc>
      </w:tr>
    </w:tbl>
    <w:p w14:paraId="2F1CB7DF" w14:textId="77777777" w:rsidR="00282958" w:rsidRPr="00C2156F" w:rsidRDefault="00282958" w:rsidP="00282958">
      <w:pPr>
        <w:rPr>
          <w:vertAlign w:val="subscript"/>
        </w:rPr>
      </w:pPr>
    </w:p>
    <w:p w14:paraId="4762DFAA" w14:textId="77777777" w:rsidR="00ED752F" w:rsidRDefault="008B608C">
      <w:bookmarkStart w:id="4" w:name="_GoBack"/>
      <w:bookmarkEnd w:id="4"/>
    </w:p>
    <w:sectPr w:rsidR="00ED752F" w:rsidSect="00B57D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AEF" w:usb1="5000214A" w:usb2="00000000"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33200"/>
    <w:multiLevelType w:val="hybridMultilevel"/>
    <w:tmpl w:val="01CA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0685D"/>
    <w:multiLevelType w:val="hybridMultilevel"/>
    <w:tmpl w:val="83A0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97C5E"/>
    <w:multiLevelType w:val="hybridMultilevel"/>
    <w:tmpl w:val="0ED0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58"/>
    <w:rsid w:val="000321DA"/>
    <w:rsid w:val="001321A1"/>
    <w:rsid w:val="00282958"/>
    <w:rsid w:val="006E2887"/>
    <w:rsid w:val="00811237"/>
    <w:rsid w:val="00893B0F"/>
    <w:rsid w:val="008B608C"/>
    <w:rsid w:val="00B57D9B"/>
    <w:rsid w:val="00DC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418D4B"/>
  <w14:defaultImageDpi w14:val="32767"/>
  <w15:chartTrackingRefBased/>
  <w15:docId w15:val="{3D07E9EC-8A94-404C-9C5A-2B89491E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2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958"/>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282958"/>
    <w:rPr>
      <w:color w:val="0563C1" w:themeColor="hyperlink"/>
      <w:u w:val="single"/>
    </w:rPr>
  </w:style>
  <w:style w:type="table" w:styleId="TableGrid">
    <w:name w:val="Table Grid"/>
    <w:basedOn w:val="TableNormal"/>
    <w:uiPriority w:val="39"/>
    <w:rsid w:val="0028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mcreative@gmail.com" TargetMode="External"/><Relationship Id="rId5" Type="http://schemas.openxmlformats.org/officeDocument/2006/relationships/hyperlink" Target="mailto:gotmcreativ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O'Brien</dc:creator>
  <cp:keywords/>
  <dc:description/>
  <cp:lastModifiedBy>Jennifer O'Brien</cp:lastModifiedBy>
  <cp:revision>2</cp:revision>
  <dcterms:created xsi:type="dcterms:W3CDTF">2020-06-30T23:53:00Z</dcterms:created>
  <dcterms:modified xsi:type="dcterms:W3CDTF">2020-07-01T00:12:00Z</dcterms:modified>
</cp:coreProperties>
</file>